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DF3E" w14:textId="0844833B" w:rsidR="00AD2768" w:rsidRPr="00E3313B" w:rsidRDefault="00AD2768" w:rsidP="002A4C54">
      <w:pPr>
        <w:rPr>
          <w:b/>
          <w:bCs/>
          <w:u w:val="single"/>
        </w:rPr>
      </w:pPr>
      <w:r w:rsidRPr="00E3313B">
        <w:rPr>
          <w:b/>
          <w:bCs/>
          <w:u w:val="single"/>
        </w:rPr>
        <w:t>Statement</w:t>
      </w:r>
    </w:p>
    <w:p w14:paraId="70A609D1" w14:textId="285BAD51" w:rsidR="00CA2DD8" w:rsidRDefault="00CA2DD8" w:rsidP="00CA2DD8">
      <w:r>
        <w:t xml:space="preserve">The purpose of this document is to set out </w:t>
      </w:r>
      <w:r w:rsidR="00AD2768">
        <w:t xml:space="preserve">Good Energy </w:t>
      </w:r>
      <w:r w:rsidR="00D305F9">
        <w:t>G</w:t>
      </w:r>
      <w:r w:rsidR="00AD2768">
        <w:t>roups</w:t>
      </w:r>
      <w:r>
        <w:t xml:space="preserve"> policy and approach in conducting its tax affairs and managing tax risks</w:t>
      </w:r>
      <w:r w:rsidR="00C27E78">
        <w:t>. This</w:t>
      </w:r>
      <w:r>
        <w:t xml:space="preserve"> document is required to be published because the </w:t>
      </w:r>
      <w:r w:rsidR="00AD2768">
        <w:t>Good Energy Group</w:t>
      </w:r>
      <w:r>
        <w:t xml:space="preserve"> exceeded the relevant thresholds in the year ended 3</w:t>
      </w:r>
      <w:r w:rsidR="00AD2768">
        <w:t>1st</w:t>
      </w:r>
      <w:r>
        <w:t xml:space="preserve"> </w:t>
      </w:r>
      <w:r w:rsidR="00AD2768">
        <w:t xml:space="preserve">December </w:t>
      </w:r>
      <w:r>
        <w:t>202</w:t>
      </w:r>
      <w:r w:rsidR="009729B8">
        <w:t>3</w:t>
      </w:r>
      <w:r>
        <w:t xml:space="preserve">. </w:t>
      </w:r>
    </w:p>
    <w:p w14:paraId="4BC9E533" w14:textId="16FF6ADE" w:rsidR="00CA2DD8" w:rsidRDefault="00CA2DD8" w:rsidP="00CA2DD8">
      <w:r>
        <w:t xml:space="preserve">This document was approved by </w:t>
      </w:r>
      <w:r w:rsidR="00753E8D">
        <w:t>Good Energy</w:t>
      </w:r>
      <w:r w:rsidR="007D77BD">
        <w:t xml:space="preserve"> group board</w:t>
      </w:r>
      <w:r>
        <w:t xml:space="preserve"> on </w:t>
      </w:r>
      <w:r w:rsidR="00A911D2" w:rsidRPr="000D371E">
        <w:t>2</w:t>
      </w:r>
      <w:r w:rsidR="000D371E">
        <w:t>6t</w:t>
      </w:r>
      <w:r w:rsidR="00DF6B5D" w:rsidRPr="000D371E">
        <w:t>h</w:t>
      </w:r>
      <w:r>
        <w:t xml:space="preserve"> </w:t>
      </w:r>
      <w:r w:rsidR="00753E8D">
        <w:t xml:space="preserve">June </w:t>
      </w:r>
      <w:r>
        <w:t>202</w:t>
      </w:r>
      <w:r w:rsidR="00C60D9C">
        <w:t>5</w:t>
      </w:r>
      <w:r>
        <w:t xml:space="preserve">. In line with HMRC’s guidance, this policy will be reviewed annually, and any amendments will be approved by the Board of Directors. </w:t>
      </w:r>
    </w:p>
    <w:p w14:paraId="1CB95E96" w14:textId="77777777" w:rsidR="00CA2DD8" w:rsidRDefault="00CA2DD8" w:rsidP="00CA2DD8">
      <w:r>
        <w:t>Tax planning and tax risk</w:t>
      </w:r>
    </w:p>
    <w:p w14:paraId="39410B49" w14:textId="76445399" w:rsidR="00CA2DD8" w:rsidRDefault="00CA2DD8" w:rsidP="00CA2DD8">
      <w:pPr>
        <w:pStyle w:val="ListParagraph"/>
        <w:numPr>
          <w:ilvl w:val="0"/>
          <w:numId w:val="40"/>
        </w:numPr>
      </w:pPr>
      <w:r>
        <w:t xml:space="preserve">We aim to ensure that our tax position is </w:t>
      </w:r>
      <w:r w:rsidR="00753E8D">
        <w:t>in line</w:t>
      </w:r>
      <w:r>
        <w:t xml:space="preserve"> with the spirit as well as the letter of tax law and we will take external advice to confirm this if necessary. </w:t>
      </w:r>
    </w:p>
    <w:p w14:paraId="25D523A9" w14:textId="77777777" w:rsidR="00CA2DD8" w:rsidRDefault="00CA2DD8" w:rsidP="00CA2DD8">
      <w:pPr>
        <w:pStyle w:val="ListParagraph"/>
        <w:numPr>
          <w:ilvl w:val="0"/>
          <w:numId w:val="40"/>
        </w:numPr>
      </w:pPr>
      <w:r>
        <w:t xml:space="preserve">We undertake tax planning to support the commercial activities of the business, but do not seek to structure transactions in ways that are led by tax considerations. </w:t>
      </w:r>
    </w:p>
    <w:p w14:paraId="4C1CE2A3" w14:textId="77777777" w:rsidR="00CA2DD8" w:rsidRDefault="00CA2DD8" w:rsidP="00CA2DD8">
      <w:pPr>
        <w:pStyle w:val="ListParagraph"/>
        <w:numPr>
          <w:ilvl w:val="0"/>
          <w:numId w:val="40"/>
        </w:numPr>
      </w:pPr>
      <w:r>
        <w:t xml:space="preserve">We do not promote tax avoidance or aggressive tax planning arrangements. </w:t>
      </w:r>
    </w:p>
    <w:p w14:paraId="4DE8C3DE" w14:textId="77777777" w:rsidR="00E3313B" w:rsidRDefault="00CA2DD8" w:rsidP="00CA2DD8">
      <w:pPr>
        <w:pStyle w:val="ListParagraph"/>
        <w:numPr>
          <w:ilvl w:val="0"/>
          <w:numId w:val="40"/>
        </w:numPr>
      </w:pPr>
      <w:r>
        <w:t xml:space="preserve">We have put in place all reasonable prevention procedures to eliminate the facilitation of tax evasion by any associated persons, proportionate to the level of risk, and will continue to monitor these for effectiveness. </w:t>
      </w:r>
    </w:p>
    <w:p w14:paraId="32F8EFC7" w14:textId="0CB9C5DF" w:rsidR="00CA2DD8" w:rsidRDefault="00EE2AD1" w:rsidP="00CA2DD8">
      <w:pPr>
        <w:pStyle w:val="ListParagraph"/>
        <w:numPr>
          <w:ilvl w:val="0"/>
          <w:numId w:val="40"/>
        </w:numPr>
      </w:pPr>
      <w:r>
        <w:t>Good Energy</w:t>
      </w:r>
      <w:r w:rsidR="00CA2DD8">
        <w:t xml:space="preserve"> Group utilises exemptions and allowances in accordance with normal business practices and HMRC guidance. </w:t>
      </w:r>
    </w:p>
    <w:p w14:paraId="6BFBA44D" w14:textId="77777777" w:rsidR="00CA2DD8" w:rsidRDefault="00CA2DD8" w:rsidP="00CA2DD8">
      <w:r>
        <w:t xml:space="preserve">Tax risk management and governance </w:t>
      </w:r>
    </w:p>
    <w:p w14:paraId="3D23BA43" w14:textId="6782BC43" w:rsidR="00CA2DD8" w:rsidRDefault="00F5267A" w:rsidP="00CA2DD8">
      <w:pPr>
        <w:pStyle w:val="ListParagraph"/>
        <w:numPr>
          <w:ilvl w:val="0"/>
          <w:numId w:val="41"/>
        </w:numPr>
      </w:pPr>
      <w:r>
        <w:t>Good Energy</w:t>
      </w:r>
      <w:r w:rsidR="00CA2DD8">
        <w:t xml:space="preserve"> </w:t>
      </w:r>
      <w:r w:rsidR="007D77BD">
        <w:t>Groups board</w:t>
      </w:r>
      <w:r w:rsidR="00CA2DD8">
        <w:t xml:space="preserve"> owns the tax strategy and its governance, with responsibility allocated to the Chief Financial Officer, who is supported by</w:t>
      </w:r>
      <w:r>
        <w:t xml:space="preserve"> </w:t>
      </w:r>
      <w:proofErr w:type="gramStart"/>
      <w:r>
        <w:t>Finance</w:t>
      </w:r>
      <w:proofErr w:type="gramEnd"/>
      <w:r>
        <w:t xml:space="preserve"> Director (who acts as the senior accounting officer for tax purposes) and the</w:t>
      </w:r>
      <w:r w:rsidR="00CA2DD8">
        <w:t xml:space="preserve"> Group Financial Controller. </w:t>
      </w:r>
    </w:p>
    <w:p w14:paraId="7606435E" w14:textId="55292147" w:rsidR="008C7E45" w:rsidRDefault="008C7E45" w:rsidP="00CA2DD8">
      <w:pPr>
        <w:pStyle w:val="ListParagraph"/>
        <w:numPr>
          <w:ilvl w:val="0"/>
          <w:numId w:val="41"/>
        </w:numPr>
      </w:pPr>
      <w:r w:rsidRPr="008C7E45">
        <w:t xml:space="preserve">To manage the risks, the </w:t>
      </w:r>
      <w:r>
        <w:t>Finance Director</w:t>
      </w:r>
      <w:r w:rsidR="00B52314">
        <w:t xml:space="preserve"> and Group Financial Controller</w:t>
      </w:r>
      <w:r w:rsidRPr="008C7E45">
        <w:t xml:space="preserve"> ha</w:t>
      </w:r>
      <w:r w:rsidR="00B52314">
        <w:t>ve</w:t>
      </w:r>
      <w:r w:rsidRPr="008C7E45">
        <w:t xml:space="preserve"> ownership of the controls on a </w:t>
      </w:r>
      <w:r w:rsidR="00E3313B" w:rsidRPr="008C7E45">
        <w:t>day-to-day</w:t>
      </w:r>
      <w:r w:rsidRPr="008C7E45">
        <w:t xml:space="preserve"> basis, working closely with the relevant stakeholders within the business, ensuring that team members are provided with training as required to facilitate performance of their roles in line with the tax policy processes</w:t>
      </w:r>
      <w:r w:rsidR="00B52314">
        <w:t>.</w:t>
      </w:r>
    </w:p>
    <w:p w14:paraId="3E71725A" w14:textId="4B185FF2" w:rsidR="00CA2DD8" w:rsidRDefault="00A259FD" w:rsidP="00CA2DD8">
      <w:pPr>
        <w:pStyle w:val="ListParagraph"/>
        <w:numPr>
          <w:ilvl w:val="0"/>
          <w:numId w:val="41"/>
        </w:numPr>
      </w:pPr>
      <w:r>
        <w:t>Good Energy</w:t>
      </w:r>
      <w:r w:rsidR="00CA2DD8">
        <w:t xml:space="preserve"> Group has no appetite for tax risk. We are committed to compliance with our statutory tax obligations and seek to ensure that our tax arrangements remain consistent with a responsible corporate citizen, both in financial and reputational terms.</w:t>
      </w:r>
    </w:p>
    <w:p w14:paraId="69465768" w14:textId="7BE7C5CF" w:rsidR="00CA2DD8" w:rsidRDefault="00CA2DD8" w:rsidP="00CA2DD8">
      <w:r>
        <w:t xml:space="preserve">To assist the </w:t>
      </w:r>
      <w:r w:rsidR="00B52314">
        <w:t xml:space="preserve">Finance </w:t>
      </w:r>
      <w:proofErr w:type="gramStart"/>
      <w:r w:rsidR="00B52314">
        <w:t>Director</w:t>
      </w:r>
      <w:r w:rsidR="00E3313B">
        <w:t>s’</w:t>
      </w:r>
      <w:proofErr w:type="gramEnd"/>
      <w:r w:rsidR="00E3313B">
        <w:t xml:space="preserve"> </w:t>
      </w:r>
      <w:r>
        <w:t>responsible for tax,</w:t>
      </w:r>
      <w:r w:rsidR="00B52314">
        <w:t xml:space="preserve"> Good Energy</w:t>
      </w:r>
      <w:r>
        <w:t xml:space="preserve"> Group engages with external advisers to provide technical expertise when necessary. </w:t>
      </w:r>
      <w:r w:rsidR="00E3313B">
        <w:t xml:space="preserve"> </w:t>
      </w:r>
      <w:r>
        <w:t xml:space="preserve">This engagement takes place with the </w:t>
      </w:r>
      <w:r w:rsidR="00802871">
        <w:t>Finance Director</w:t>
      </w:r>
      <w:r>
        <w:t xml:space="preserve"> </w:t>
      </w:r>
      <w:proofErr w:type="gramStart"/>
      <w:r>
        <w:t>for</w:t>
      </w:r>
      <w:proofErr w:type="gramEnd"/>
      <w:r>
        <w:t xml:space="preserve"> operational and compliance matters. </w:t>
      </w:r>
    </w:p>
    <w:p w14:paraId="7E0BE428" w14:textId="77777777" w:rsidR="005B521F" w:rsidRDefault="005B521F" w:rsidP="00CA2DD8">
      <w:r>
        <w:t>Working with</w:t>
      </w:r>
      <w:r w:rsidR="00CA2DD8">
        <w:t xml:space="preserve"> HMRC </w:t>
      </w:r>
    </w:p>
    <w:p w14:paraId="539B566F" w14:textId="7B1A3B99" w:rsidR="005B521F" w:rsidRDefault="005B521F" w:rsidP="005B521F">
      <w:pPr>
        <w:pStyle w:val="ListParagraph"/>
        <w:numPr>
          <w:ilvl w:val="0"/>
          <w:numId w:val="42"/>
        </w:numPr>
      </w:pPr>
      <w:r>
        <w:t xml:space="preserve">Good Energy Group are committed to the principles of openness and transparency in </w:t>
      </w:r>
      <w:proofErr w:type="gramStart"/>
      <w:r>
        <w:t>its</w:t>
      </w:r>
      <w:proofErr w:type="gramEnd"/>
      <w:r>
        <w:t xml:space="preserve"> approach to dealing with HMRC</w:t>
      </w:r>
      <w:r w:rsidR="00E3313B">
        <w:t>.  We aim to</w:t>
      </w:r>
      <w:r>
        <w:t xml:space="preserve"> </w:t>
      </w:r>
      <w:r w:rsidR="00E44FE0">
        <w:t xml:space="preserve">complete </w:t>
      </w:r>
      <w:r>
        <w:t xml:space="preserve">all dealings in a collaborative and timely </w:t>
      </w:r>
      <w:r w:rsidR="001F3BE2">
        <w:t xml:space="preserve">manner. </w:t>
      </w:r>
    </w:p>
    <w:p w14:paraId="3DECEF22" w14:textId="084EA88B" w:rsidR="005B521F" w:rsidRDefault="005B521F" w:rsidP="005B521F">
      <w:pPr>
        <w:pStyle w:val="ListParagraph"/>
        <w:numPr>
          <w:ilvl w:val="0"/>
          <w:numId w:val="42"/>
        </w:numPr>
      </w:pPr>
      <w:r>
        <w:t xml:space="preserve">Where possible, we seek to resolve issues with HMRC in real time and before returns are filed.  Where </w:t>
      </w:r>
      <w:r w:rsidR="00E3313B">
        <w:t xml:space="preserve">this is not </w:t>
      </w:r>
      <w:r w:rsidR="00E44FE0">
        <w:t>possible,</w:t>
      </w:r>
      <w:r w:rsidR="00E3313B">
        <w:t xml:space="preserve"> we commit </w:t>
      </w:r>
      <w:r>
        <w:t xml:space="preserve">to </w:t>
      </w:r>
      <w:r w:rsidR="001F3BE2">
        <w:t>working</w:t>
      </w:r>
      <w:r>
        <w:t xml:space="preserve"> with HMRC </w:t>
      </w:r>
      <w:proofErr w:type="gramStart"/>
      <w:r>
        <w:t>in order to</w:t>
      </w:r>
      <w:proofErr w:type="gramEnd"/>
      <w:r>
        <w:t xml:space="preserve"> resolve any issues by collaborative agreement, as far as this is possible.</w:t>
      </w:r>
    </w:p>
    <w:p w14:paraId="06A8E650" w14:textId="19121EE1" w:rsidR="00E44FE0" w:rsidRDefault="00CA2DD8" w:rsidP="00E44FE0">
      <w:pPr>
        <w:pStyle w:val="ListParagraph"/>
        <w:numPr>
          <w:ilvl w:val="0"/>
          <w:numId w:val="42"/>
        </w:numPr>
      </w:pPr>
      <w:r>
        <w:t xml:space="preserve">We work with the tax authorities in a style that is open and honest to build a positive, long-term relationship. We aim to maintain regular contact and dialogue with tax authorities to ensure transparency </w:t>
      </w:r>
      <w:r w:rsidR="00E3313B">
        <w:t>over</w:t>
      </w:r>
      <w:r>
        <w:t xml:space="preserve"> our tax liabilities and </w:t>
      </w:r>
      <w:r w:rsidR="00E44FE0">
        <w:t>obligations.</w:t>
      </w:r>
      <w:r>
        <w:t xml:space="preserve"> </w:t>
      </w:r>
    </w:p>
    <w:p w14:paraId="4F6485F7" w14:textId="77777777" w:rsidR="00E44FE0" w:rsidRDefault="00E44FE0" w:rsidP="00E44FE0">
      <w:pPr>
        <w:pStyle w:val="ListParagraph"/>
      </w:pPr>
    </w:p>
    <w:p w14:paraId="77D0B647" w14:textId="6AFA644B" w:rsidR="00930DE8" w:rsidRDefault="00CA2DD8" w:rsidP="00CA2DD8">
      <w:r>
        <w:t xml:space="preserve">We consider that the above statement complies with </w:t>
      </w:r>
      <w:r w:rsidR="00E44FE0">
        <w:t>Good Energy</w:t>
      </w:r>
      <w:r>
        <w:t xml:space="preserve"> Group’s obligation under para 16(2) and para 22, Sch 19 Finance Act 2016. </w:t>
      </w:r>
      <w:proofErr w:type="gramStart"/>
      <w:r>
        <w:t>Group</w:t>
      </w:r>
      <w:proofErr w:type="gramEnd"/>
      <w:r>
        <w:t xml:space="preserve"> companies covered by this statement are:</w:t>
      </w:r>
    </w:p>
    <w:p w14:paraId="01A66DEA" w14:textId="77777777" w:rsidR="00695635" w:rsidRDefault="00695635" w:rsidP="00695635">
      <w:pPr>
        <w:rPr>
          <w:i/>
          <w:iCs/>
        </w:rPr>
      </w:pPr>
      <w:r w:rsidRPr="00695635">
        <w:rPr>
          <w:i/>
          <w:iCs/>
        </w:rPr>
        <w:t xml:space="preserve">Good Energy Group PLC </w:t>
      </w:r>
    </w:p>
    <w:p w14:paraId="11C4380E" w14:textId="77777777" w:rsidR="00695635" w:rsidRDefault="00695635" w:rsidP="00695635">
      <w:pPr>
        <w:rPr>
          <w:i/>
          <w:iCs/>
        </w:rPr>
      </w:pPr>
      <w:r w:rsidRPr="00695635">
        <w:rPr>
          <w:i/>
          <w:iCs/>
        </w:rPr>
        <w:t xml:space="preserve">Good Energy Limited </w:t>
      </w:r>
    </w:p>
    <w:p w14:paraId="6A291F32" w14:textId="68D36B31" w:rsidR="00044FE5" w:rsidRDefault="00695635" w:rsidP="00695635">
      <w:pPr>
        <w:rPr>
          <w:i/>
          <w:iCs/>
        </w:rPr>
      </w:pPr>
      <w:r w:rsidRPr="00695635">
        <w:rPr>
          <w:i/>
          <w:iCs/>
        </w:rPr>
        <w:t>Good Energy Gas Limited</w:t>
      </w:r>
    </w:p>
    <w:p w14:paraId="7A31766F" w14:textId="77777777" w:rsidR="00C60D9C" w:rsidRDefault="00C60D9C" w:rsidP="00695635">
      <w:pPr>
        <w:rPr>
          <w:i/>
          <w:iCs/>
        </w:rPr>
      </w:pPr>
      <w:r w:rsidRPr="00C60D9C">
        <w:rPr>
          <w:i/>
          <w:iCs/>
        </w:rPr>
        <w:t>Good Energy Generation Limited</w:t>
      </w:r>
    </w:p>
    <w:p w14:paraId="562D1785" w14:textId="77777777" w:rsidR="00C60D9C" w:rsidRDefault="00C60D9C" w:rsidP="00695635">
      <w:pPr>
        <w:rPr>
          <w:i/>
          <w:iCs/>
        </w:rPr>
      </w:pPr>
      <w:r w:rsidRPr="00C60D9C">
        <w:rPr>
          <w:i/>
          <w:iCs/>
        </w:rPr>
        <w:t>Good Energy Services Limited</w:t>
      </w:r>
    </w:p>
    <w:p w14:paraId="00C616C7" w14:textId="77777777" w:rsidR="00C60D9C" w:rsidRDefault="00C60D9C" w:rsidP="00695635">
      <w:pPr>
        <w:rPr>
          <w:i/>
          <w:iCs/>
        </w:rPr>
      </w:pPr>
      <w:r w:rsidRPr="00C60D9C">
        <w:rPr>
          <w:i/>
          <w:iCs/>
        </w:rPr>
        <w:t>Good Energy Works Limited</w:t>
      </w:r>
    </w:p>
    <w:p w14:paraId="286CD766" w14:textId="7B5C4923" w:rsidR="00C60D9C" w:rsidRDefault="00C60D9C" w:rsidP="00695635">
      <w:pPr>
        <w:rPr>
          <w:i/>
          <w:iCs/>
        </w:rPr>
      </w:pPr>
      <w:r>
        <w:rPr>
          <w:i/>
          <w:iCs/>
        </w:rPr>
        <w:t xml:space="preserve">Good Energy Solar </w:t>
      </w:r>
      <w:proofErr w:type="gramStart"/>
      <w:r>
        <w:rPr>
          <w:i/>
          <w:iCs/>
        </w:rPr>
        <w:t>South West</w:t>
      </w:r>
      <w:proofErr w:type="gramEnd"/>
      <w:r>
        <w:rPr>
          <w:i/>
          <w:iCs/>
        </w:rPr>
        <w:t xml:space="preserve"> Limited</w:t>
      </w:r>
    </w:p>
    <w:p w14:paraId="20532682" w14:textId="77777777" w:rsidR="00C60D9C" w:rsidRDefault="00C60D9C" w:rsidP="00695635">
      <w:pPr>
        <w:rPr>
          <w:i/>
          <w:iCs/>
        </w:rPr>
      </w:pPr>
      <w:r w:rsidRPr="00C60D9C">
        <w:rPr>
          <w:i/>
          <w:iCs/>
        </w:rPr>
        <w:t xml:space="preserve">JPS Renewable Energy Limited </w:t>
      </w:r>
    </w:p>
    <w:p w14:paraId="5BAFCF4D" w14:textId="77777777" w:rsidR="00C60D9C" w:rsidRDefault="00C60D9C" w:rsidP="00695635">
      <w:pPr>
        <w:rPr>
          <w:i/>
          <w:iCs/>
        </w:rPr>
      </w:pPr>
      <w:r w:rsidRPr="00C60D9C">
        <w:rPr>
          <w:i/>
          <w:iCs/>
        </w:rPr>
        <w:t xml:space="preserve">Trust Solar Wholesale Limited </w:t>
      </w:r>
    </w:p>
    <w:p w14:paraId="4EB59748" w14:textId="77777777" w:rsidR="00C60D9C" w:rsidRDefault="00C60D9C" w:rsidP="00695635">
      <w:pPr>
        <w:rPr>
          <w:i/>
          <w:iCs/>
        </w:rPr>
      </w:pPr>
      <w:r w:rsidRPr="00C60D9C">
        <w:rPr>
          <w:i/>
          <w:iCs/>
        </w:rPr>
        <w:t xml:space="preserve">Good Energy Cedar Windfarm Limited </w:t>
      </w:r>
    </w:p>
    <w:p w14:paraId="3DD01058" w14:textId="02B0ABA5" w:rsidR="00695635" w:rsidRDefault="00C60D9C" w:rsidP="00695635">
      <w:pPr>
        <w:rPr>
          <w:i/>
          <w:iCs/>
        </w:rPr>
      </w:pPr>
      <w:r w:rsidRPr="00C60D9C">
        <w:rPr>
          <w:i/>
          <w:iCs/>
        </w:rPr>
        <w:t>Good Energy Tidal Limited</w:t>
      </w:r>
    </w:p>
    <w:p w14:paraId="65553E6B" w14:textId="77777777" w:rsidR="00A911D2" w:rsidRPr="00A911D2" w:rsidRDefault="00A911D2" w:rsidP="00A911D2">
      <w:pPr>
        <w:rPr>
          <w:i/>
          <w:iCs/>
          <w:lang w:val="en-GB"/>
        </w:rPr>
      </w:pPr>
      <w:r w:rsidRPr="00A911D2">
        <w:rPr>
          <w:i/>
          <w:iCs/>
          <w:lang w:val="en-GB"/>
        </w:rPr>
        <w:t>Amelio Enterprises Limited</w:t>
      </w:r>
    </w:p>
    <w:p w14:paraId="12488410" w14:textId="77777777" w:rsidR="00A911D2" w:rsidRPr="00A911D2" w:rsidRDefault="00A911D2" w:rsidP="00275A73">
      <w:pPr>
        <w:rPr>
          <w:i/>
          <w:iCs/>
          <w:lang w:val="en-GB"/>
        </w:rPr>
      </w:pPr>
      <w:r w:rsidRPr="00A911D2">
        <w:rPr>
          <w:i/>
          <w:iCs/>
          <w:lang w:val="en-GB"/>
        </w:rPr>
        <w:t>Empower Energy Limited</w:t>
      </w:r>
    </w:p>
    <w:p w14:paraId="4436E9D9" w14:textId="77777777" w:rsidR="00A911D2" w:rsidRPr="001F3BE2" w:rsidRDefault="00A911D2" w:rsidP="00695635">
      <w:pPr>
        <w:rPr>
          <w:i/>
          <w:iCs/>
        </w:rPr>
      </w:pPr>
    </w:p>
    <w:sectPr w:rsidR="00A911D2" w:rsidRPr="001F3BE2" w:rsidSect="000B75E2">
      <w:headerReference w:type="default" r:id="rId11"/>
      <w:footerReference w:type="even" r:id="rId12"/>
      <w:footerReference w:type="default" r:id="rId13"/>
      <w:headerReference w:type="first" r:id="rId14"/>
      <w:footerReference w:type="first" r:id="rId15"/>
      <w:pgSz w:w="11900" w:h="16840"/>
      <w:pgMar w:top="1135" w:right="1134" w:bottom="1418" w:left="1338"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2AB1" w14:textId="77777777" w:rsidR="005C195D" w:rsidRDefault="005C195D" w:rsidP="008D4CD1">
      <w:r>
        <w:separator/>
      </w:r>
    </w:p>
    <w:p w14:paraId="68EACB46" w14:textId="77777777" w:rsidR="005C195D" w:rsidRDefault="005C195D" w:rsidP="008D4CD1"/>
  </w:endnote>
  <w:endnote w:type="continuationSeparator" w:id="0">
    <w:p w14:paraId="199F851E" w14:textId="77777777" w:rsidR="005C195D" w:rsidRDefault="005C195D" w:rsidP="008D4CD1">
      <w:r>
        <w:continuationSeparator/>
      </w:r>
    </w:p>
    <w:p w14:paraId="17C285A0" w14:textId="77777777" w:rsidR="005C195D" w:rsidRDefault="005C195D" w:rsidP="008D4CD1"/>
  </w:endnote>
  <w:endnote w:type="continuationNotice" w:id="1">
    <w:p w14:paraId="696BFBF7" w14:textId="77777777" w:rsidR="005C195D" w:rsidRDefault="005C195D" w:rsidP="008D4CD1"/>
    <w:p w14:paraId="6EAE328E" w14:textId="77777777" w:rsidR="005C195D" w:rsidRDefault="005C195D" w:rsidP="008D4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harp Sans Display No2 Semibold">
    <w:panose1 w:val="00000000000000000000"/>
    <w:charset w:val="00"/>
    <w:family w:val="auto"/>
    <w:pitch w:val="variable"/>
    <w:sig w:usb0="A10000EF" w:usb1="700160FB" w:usb2="00000010" w:usb3="00000000" w:csb0="00000193" w:csb1="00000000"/>
  </w:font>
  <w:font w:name="Sharp Sans Display No2">
    <w:panose1 w:val="00000000000000000000"/>
    <w:charset w:val="00"/>
    <w:family w:val="auto"/>
    <w:pitch w:val="variable"/>
    <w:sig w:usb0="A10000EF" w:usb1="700160FB" w:usb2="00000010" w:usb3="00000000" w:csb0="00000193" w:csb1="00000000"/>
  </w:font>
  <w:font w:name="Times New Roman (Headings CS)">
    <w:altName w:val="Times New Roman"/>
    <w:panose1 w:val="00000000000000000000"/>
    <w:charset w:val="00"/>
    <w:family w:val="roman"/>
    <w:notTrueType/>
    <w:pitch w:val="default"/>
  </w:font>
  <w:font w:name="Sharp Sans Display No2 Medium">
    <w:panose1 w:val="00000000000000000000"/>
    <w:charset w:val="00"/>
    <w:family w:val="auto"/>
    <w:pitch w:val="variable"/>
    <w:sig w:usb0="A10000EF" w:usb1="700160FB" w:usb2="00000010" w:usb3="00000000" w:csb0="00000193" w:csb1="00000000"/>
  </w:font>
  <w:font w:name="Lucida Grande">
    <w:altName w:val="Segoe UI"/>
    <w:charset w:val="00"/>
    <w:family w:val="auto"/>
    <w:pitch w:val="variable"/>
    <w:sig w:usb0="00000000" w:usb1="5000A1FF" w:usb2="00000000" w:usb3="00000000" w:csb0="000001BF" w:csb1="00000000"/>
  </w:font>
  <w:font w:name="MinionPro-Regular">
    <w:altName w:val="Sharp Sans Display No2"/>
    <w:charset w:val="00"/>
    <w:family w:val="roman"/>
    <w:pitch w:val="variable"/>
    <w:sig w:usb0="60000287" w:usb1="00000001" w:usb2="00000000" w:usb3="00000000" w:csb0="0000019F" w:csb1="00000000"/>
  </w:font>
  <w:font w:name="Times New Roman (Body CS)">
    <w:altName w:val="Times New Roman"/>
    <w:charset w:val="00"/>
    <w:family w:val="roman"/>
    <w:pitch w:val="default"/>
  </w:font>
  <w:font w:name="Sharp Sans Display No2 Light">
    <w:panose1 w:val="00000000000000000000"/>
    <w:charset w:val="00"/>
    <w:family w:val="auto"/>
    <w:pitch w:val="variable"/>
    <w:sig w:usb0="A10000EF" w:usb1="700160FB" w:usb2="0000001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6DFE" w14:textId="77777777" w:rsidR="00A77CAE" w:rsidRDefault="00A77CAE" w:rsidP="008D4CD1">
    <w:pPr>
      <w:rPr>
        <w:rStyle w:val="PageNumber"/>
      </w:rPr>
    </w:pPr>
    <w:r>
      <w:rPr>
        <w:rStyle w:val="PageNumber"/>
      </w:rPr>
      <w:fldChar w:fldCharType="begin"/>
    </w:r>
    <w:r>
      <w:rPr>
        <w:rStyle w:val="PageNumber"/>
      </w:rPr>
      <w:instrText xml:space="preserve">PAGE  </w:instrText>
    </w:r>
    <w:r>
      <w:rPr>
        <w:rStyle w:val="PageNumber"/>
      </w:rPr>
      <w:fldChar w:fldCharType="end"/>
    </w:r>
  </w:p>
  <w:p w14:paraId="263E6C90" w14:textId="77777777" w:rsidR="0039616A" w:rsidRDefault="0039616A" w:rsidP="008D4CD1"/>
  <w:p w14:paraId="53C5A2B7" w14:textId="77777777" w:rsidR="00835F68" w:rsidRDefault="00835F68" w:rsidP="008D4C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7DC1" w14:textId="770E7B25" w:rsidR="00006D33" w:rsidRPr="008D4CD1" w:rsidRDefault="00006D33" w:rsidP="008B7D22">
    <w:pPr>
      <w:pStyle w:val="Footer"/>
    </w:pPr>
    <w:r w:rsidRPr="008D4CD1">
      <w:t>Confidential</w:t>
    </w:r>
  </w:p>
  <w:p w14:paraId="3A965AA2" w14:textId="35BFCAE3" w:rsidR="00835F68" w:rsidRPr="008D4CD1" w:rsidRDefault="00F94CD1" w:rsidP="008B7D22">
    <w:pPr>
      <w:pStyle w:val="PageNumber1"/>
    </w:pPr>
    <w:r w:rsidRPr="008D4CD1">
      <w:fldChar w:fldCharType="begin"/>
    </w:r>
    <w:r w:rsidRPr="008D4CD1">
      <w:instrText xml:space="preserve"> PAGE   \* MERGEFORMAT </w:instrText>
    </w:r>
    <w:r w:rsidRPr="008D4CD1">
      <w:fldChar w:fldCharType="separate"/>
    </w:r>
    <w:r w:rsidRPr="008D4CD1">
      <w:t>1</w:t>
    </w:r>
    <w:r w:rsidRPr="008D4C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5DF3" w14:textId="64FCABE0" w:rsidR="00006D33" w:rsidRDefault="00006D33" w:rsidP="008B7D22">
    <w:pPr>
      <w:pStyle w:val="Footer"/>
    </w:pPr>
    <w:r>
      <w:t>Confidential</w:t>
    </w:r>
  </w:p>
  <w:p w14:paraId="58D9B904" w14:textId="4DB78B99" w:rsidR="00835F68" w:rsidRDefault="008B7D22" w:rsidP="008B7D22">
    <w:pPr>
      <w:pStyle w:val="PageNumber1"/>
    </w:pPr>
    <w:r>
      <w:t>-</w:t>
    </w:r>
    <w:r w:rsidR="00C35953" w:rsidRPr="00B764FD">
      <w:fldChar w:fldCharType="begin"/>
    </w:r>
    <w:r w:rsidR="00C35953" w:rsidRPr="00B764FD">
      <w:instrText xml:space="preserve"> PAGE   \* MERGEFORMAT </w:instrText>
    </w:r>
    <w:r w:rsidR="00C35953" w:rsidRPr="00B764FD">
      <w:fldChar w:fldCharType="separate"/>
    </w:r>
    <w:r w:rsidR="00C35953" w:rsidRPr="00B764FD">
      <w:rPr>
        <w:noProof/>
      </w:rPr>
      <w:t>1</w:t>
    </w:r>
    <w:r w:rsidR="00C35953" w:rsidRPr="00B764FD">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2FD8" w14:textId="77777777" w:rsidR="005C195D" w:rsidRDefault="005C195D" w:rsidP="008D4CD1">
      <w:r>
        <w:separator/>
      </w:r>
    </w:p>
    <w:p w14:paraId="00EA4EAF" w14:textId="77777777" w:rsidR="005C195D" w:rsidRDefault="005C195D" w:rsidP="008D4CD1"/>
  </w:footnote>
  <w:footnote w:type="continuationSeparator" w:id="0">
    <w:p w14:paraId="24B49DFC" w14:textId="77777777" w:rsidR="005C195D" w:rsidRDefault="005C195D" w:rsidP="008D4CD1">
      <w:r>
        <w:continuationSeparator/>
      </w:r>
    </w:p>
    <w:p w14:paraId="401D90BB" w14:textId="77777777" w:rsidR="005C195D" w:rsidRDefault="005C195D" w:rsidP="008D4CD1"/>
  </w:footnote>
  <w:footnote w:type="continuationNotice" w:id="1">
    <w:p w14:paraId="2652BD34" w14:textId="77777777" w:rsidR="005C195D" w:rsidRDefault="005C195D" w:rsidP="008D4CD1"/>
    <w:p w14:paraId="4F3148EF" w14:textId="77777777" w:rsidR="005C195D" w:rsidRDefault="005C195D" w:rsidP="008D4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3629" w14:textId="5CA7DA78" w:rsidR="00835F68" w:rsidRDefault="00C05A38" w:rsidP="008D4CD1">
    <w:pPr>
      <w:pStyle w:val="Header"/>
    </w:pPr>
    <w:r w:rsidRPr="008D4CD1">
      <w:t>Good Energy</w:t>
    </w:r>
    <w:r w:rsidRPr="008D4CD1">
      <w:tab/>
    </w:r>
    <w:r w:rsidRPr="008D4CD1">
      <w:tab/>
    </w:r>
    <w:r w:rsidR="001F3BE2">
      <w:t>Finance Control, Audit and Tax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ADE8" w14:textId="2B64940D" w:rsidR="00835F68" w:rsidRDefault="006F52B5" w:rsidP="008B7D22">
    <w:pPr>
      <w:pStyle w:val="Paragraphtext"/>
    </w:pPr>
    <w:r>
      <w:rPr>
        <w:noProof/>
      </w:rPr>
      <w:drawing>
        <wp:anchor distT="0" distB="0" distL="114300" distR="114300" simplePos="0" relativeHeight="251658249" behindDoc="0" locked="0" layoutInCell="1" allowOverlap="1" wp14:anchorId="1E1F04C5" wp14:editId="5D941A12">
          <wp:simplePos x="0" y="0"/>
          <wp:positionH relativeFrom="column">
            <wp:posOffset>4117340</wp:posOffset>
          </wp:positionH>
          <wp:positionV relativeFrom="paragraph">
            <wp:posOffset>-170180</wp:posOffset>
          </wp:positionV>
          <wp:extent cx="2254159" cy="431800"/>
          <wp:effectExtent l="0" t="0" r="0" b="0"/>
          <wp:wrapSquare wrapText="bothSides"/>
          <wp:docPr id="1823373258" name="Picture 18233732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2254159" cy="431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0E295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C9E3AC2"/>
    <w:multiLevelType w:val="multilevel"/>
    <w:tmpl w:val="B2D04E92"/>
    <w:numStyleLink w:val="NumberedList"/>
  </w:abstractNum>
  <w:abstractNum w:abstractNumId="2" w15:restartNumberingAfterBreak="0">
    <w:nsid w:val="0D837A55"/>
    <w:multiLevelType w:val="hybridMultilevel"/>
    <w:tmpl w:val="BB2AE2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B4B"/>
    <w:multiLevelType w:val="multilevel"/>
    <w:tmpl w:val="B2D04E92"/>
    <w:numStyleLink w:val="NumberedList"/>
  </w:abstractNum>
  <w:abstractNum w:abstractNumId="4" w15:restartNumberingAfterBreak="0">
    <w:nsid w:val="1119195A"/>
    <w:multiLevelType w:val="hybridMultilevel"/>
    <w:tmpl w:val="AA7A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B0770"/>
    <w:multiLevelType w:val="multilevel"/>
    <w:tmpl w:val="B2D04E92"/>
    <w:numStyleLink w:val="NumberedList"/>
  </w:abstractNum>
  <w:abstractNum w:abstractNumId="6" w15:restartNumberingAfterBreak="0">
    <w:nsid w:val="22C519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60265F"/>
    <w:multiLevelType w:val="multilevel"/>
    <w:tmpl w:val="B2D04E92"/>
    <w:numStyleLink w:val="NumberedList"/>
  </w:abstractNum>
  <w:abstractNum w:abstractNumId="8" w15:restartNumberingAfterBreak="0">
    <w:nsid w:val="24F75CE6"/>
    <w:multiLevelType w:val="hybridMultilevel"/>
    <w:tmpl w:val="704A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4DB2"/>
    <w:multiLevelType w:val="hybridMultilevel"/>
    <w:tmpl w:val="EF483A44"/>
    <w:lvl w:ilvl="0" w:tplc="77AA26F2">
      <w:start w:val="1"/>
      <w:numFmt w:val="decimal"/>
      <w:lvlText w:val="%1."/>
      <w:lvlJc w:val="left"/>
      <w:pPr>
        <w:ind w:left="1080" w:hanging="360"/>
      </w:pPr>
      <w:rPr>
        <w:rFonts w:hint="default"/>
        <w:b w:val="0"/>
        <w:i w:val="0"/>
        <w:sz w:val="2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C90EA6"/>
    <w:multiLevelType w:val="multilevel"/>
    <w:tmpl w:val="B2D04E92"/>
    <w:numStyleLink w:val="NumberedList"/>
  </w:abstractNum>
  <w:abstractNum w:abstractNumId="11" w15:restartNumberingAfterBreak="0">
    <w:nsid w:val="29556BFA"/>
    <w:multiLevelType w:val="multilevel"/>
    <w:tmpl w:val="B2D04E92"/>
    <w:numStyleLink w:val="NumberedList"/>
  </w:abstractNum>
  <w:abstractNum w:abstractNumId="12" w15:restartNumberingAfterBreak="0">
    <w:nsid w:val="328F598E"/>
    <w:multiLevelType w:val="hybridMultilevel"/>
    <w:tmpl w:val="1124F346"/>
    <w:lvl w:ilvl="0" w:tplc="DC125480">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FD2C34"/>
    <w:multiLevelType w:val="hybridMultilevel"/>
    <w:tmpl w:val="D7B8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177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A40164"/>
    <w:multiLevelType w:val="hybridMultilevel"/>
    <w:tmpl w:val="FBB4C24E"/>
    <w:lvl w:ilvl="0" w:tplc="77AA26F2">
      <w:start w:val="1"/>
      <w:numFmt w:val="decimal"/>
      <w:lvlText w:val="%1."/>
      <w:lvlJc w:val="left"/>
      <w:pPr>
        <w:ind w:left="1080" w:hanging="360"/>
      </w:pPr>
      <w:rPr>
        <w:rFonts w:hint="default"/>
        <w:b w:val="0"/>
        <w:i w:val="0"/>
        <w:sz w:val="2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1F3F5B"/>
    <w:multiLevelType w:val="singleLevel"/>
    <w:tmpl w:val="0809000F"/>
    <w:lvl w:ilvl="0">
      <w:start w:val="1"/>
      <w:numFmt w:val="decimal"/>
      <w:lvlText w:val="%1."/>
      <w:lvlJc w:val="left"/>
      <w:pPr>
        <w:ind w:left="360" w:hanging="360"/>
      </w:pPr>
      <w:rPr>
        <w:rFonts w:hint="default"/>
        <w:b/>
        <w:i w:val="0"/>
        <w:sz w:val="20"/>
        <w:u w:val="none"/>
      </w:rPr>
    </w:lvl>
  </w:abstractNum>
  <w:abstractNum w:abstractNumId="17" w15:restartNumberingAfterBreak="0">
    <w:nsid w:val="40387169"/>
    <w:multiLevelType w:val="multilevel"/>
    <w:tmpl w:val="B2D04E92"/>
    <w:numStyleLink w:val="NumberedList"/>
  </w:abstractNum>
  <w:abstractNum w:abstractNumId="18" w15:restartNumberingAfterBreak="0">
    <w:nsid w:val="47E553B8"/>
    <w:multiLevelType w:val="hybridMultilevel"/>
    <w:tmpl w:val="00A65B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C4C7A"/>
    <w:multiLevelType w:val="hybridMultilevel"/>
    <w:tmpl w:val="78B42A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AC77683"/>
    <w:multiLevelType w:val="hybridMultilevel"/>
    <w:tmpl w:val="2392F7CC"/>
    <w:lvl w:ilvl="0" w:tplc="160C0E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694650"/>
    <w:multiLevelType w:val="multilevel"/>
    <w:tmpl w:val="B2D04E92"/>
    <w:numStyleLink w:val="NumberedList"/>
  </w:abstractNum>
  <w:abstractNum w:abstractNumId="22" w15:restartNumberingAfterBreak="0">
    <w:nsid w:val="4BDA2471"/>
    <w:multiLevelType w:val="multilevel"/>
    <w:tmpl w:val="B2D04E92"/>
    <w:numStyleLink w:val="NumberedList"/>
  </w:abstractNum>
  <w:abstractNum w:abstractNumId="23" w15:restartNumberingAfterBreak="0">
    <w:nsid w:val="4E294336"/>
    <w:multiLevelType w:val="multilevel"/>
    <w:tmpl w:val="B2D04E92"/>
    <w:numStyleLink w:val="NumberedList"/>
  </w:abstractNum>
  <w:abstractNum w:abstractNumId="24" w15:restartNumberingAfterBreak="0">
    <w:nsid w:val="59B94C59"/>
    <w:multiLevelType w:val="multilevel"/>
    <w:tmpl w:val="B2D04E92"/>
    <w:numStyleLink w:val="NumberedList"/>
  </w:abstractNum>
  <w:abstractNum w:abstractNumId="25" w15:restartNumberingAfterBreak="0">
    <w:nsid w:val="5B0B79D5"/>
    <w:multiLevelType w:val="hybridMultilevel"/>
    <w:tmpl w:val="7ED8B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73B2D"/>
    <w:multiLevelType w:val="multilevel"/>
    <w:tmpl w:val="B2D04E92"/>
    <w:numStyleLink w:val="NumberedList"/>
  </w:abstractNum>
  <w:abstractNum w:abstractNumId="27" w15:restartNumberingAfterBreak="0">
    <w:nsid w:val="602C3163"/>
    <w:multiLevelType w:val="multilevel"/>
    <w:tmpl w:val="B2D04E92"/>
    <w:styleLink w:val="NumberedList"/>
    <w:lvl w:ilvl="0">
      <w:start w:val="1"/>
      <w:numFmt w:val="decimal"/>
      <w:lvlText w:val="%1."/>
      <w:lvlJc w:val="left"/>
      <w:pPr>
        <w:ind w:left="720" w:hanging="720"/>
      </w:pPr>
      <w:rPr>
        <w:rFonts w:ascii="Arial" w:hAnsi="Arial" w:hint="default"/>
        <w:b w:val="0"/>
        <w:i w:val="0"/>
        <w:sz w:val="20"/>
        <w:u w:val="none"/>
      </w:rPr>
    </w:lvl>
    <w:lvl w:ilvl="1">
      <w:start w:val="1"/>
      <w:numFmt w:val="decimal"/>
      <w:lvlText w:val="%1.%2."/>
      <w:lvlJc w:val="left"/>
      <w:pPr>
        <w:ind w:left="720" w:hanging="720"/>
      </w:pPr>
      <w:rPr>
        <w:rFonts w:ascii="Arial" w:hAnsi="Arial" w:hint="default"/>
        <w:b w:val="0"/>
        <w:sz w:val="20"/>
      </w:rPr>
    </w:lvl>
    <w:lvl w:ilvl="2">
      <w:start w:val="1"/>
      <w:numFmt w:val="decimal"/>
      <w:lvlText w:val="%1.%2.%3."/>
      <w:lvlJc w:val="left"/>
      <w:pPr>
        <w:ind w:left="1440" w:hanging="720"/>
      </w:pPr>
      <w:rPr>
        <w:rFonts w:ascii="Arial" w:hAnsi="Arial" w:hint="default"/>
        <w:sz w:val="20"/>
      </w:rPr>
    </w:lvl>
    <w:lvl w:ilvl="3">
      <w:start w:val="1"/>
      <w:numFmt w:val="lowerLetter"/>
      <w:lvlText w:val="(%4)"/>
      <w:lvlJc w:val="left"/>
      <w:pPr>
        <w:ind w:left="1440" w:hanging="720"/>
      </w:pPr>
      <w:rPr>
        <w:rFonts w:ascii="Arial" w:hAnsi="Arial" w:hint="default"/>
        <w:sz w:val="20"/>
      </w:rPr>
    </w:lvl>
    <w:lvl w:ilvl="4">
      <w:start w:val="1"/>
      <w:numFmt w:val="lowerRoman"/>
      <w:lvlText w:val="(%5)"/>
      <w:lvlJc w:val="left"/>
      <w:pPr>
        <w:ind w:left="2132" w:hanging="692"/>
      </w:pPr>
      <w:rPr>
        <w:rFonts w:ascii="Arial" w:hAnsi="Arial" w:hint="default"/>
        <w:b w:val="0"/>
        <w:sz w:val="20"/>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8" w15:restartNumberingAfterBreak="0">
    <w:nsid w:val="602E17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0528C3"/>
    <w:multiLevelType w:val="multilevel"/>
    <w:tmpl w:val="B2D04E92"/>
    <w:numStyleLink w:val="NumberedList"/>
  </w:abstractNum>
  <w:abstractNum w:abstractNumId="30" w15:restartNumberingAfterBreak="0">
    <w:nsid w:val="626E63C1"/>
    <w:multiLevelType w:val="multilevel"/>
    <w:tmpl w:val="B2D04E92"/>
    <w:numStyleLink w:val="NumberedList"/>
  </w:abstractNum>
  <w:abstractNum w:abstractNumId="31" w15:restartNumberingAfterBreak="0">
    <w:nsid w:val="62DB272A"/>
    <w:multiLevelType w:val="hybridMultilevel"/>
    <w:tmpl w:val="4390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B0777"/>
    <w:multiLevelType w:val="multilevel"/>
    <w:tmpl w:val="B2D04E92"/>
    <w:numStyleLink w:val="NumberedList"/>
  </w:abstractNum>
  <w:abstractNum w:abstractNumId="33" w15:restartNumberingAfterBreak="0">
    <w:nsid w:val="649A3D3A"/>
    <w:multiLevelType w:val="multilevel"/>
    <w:tmpl w:val="B2D04E92"/>
    <w:numStyleLink w:val="NumberedList"/>
  </w:abstractNum>
  <w:abstractNum w:abstractNumId="34" w15:restartNumberingAfterBreak="0">
    <w:nsid w:val="675448B9"/>
    <w:multiLevelType w:val="multilevel"/>
    <w:tmpl w:val="B2D04E92"/>
    <w:numStyleLink w:val="NumberedList"/>
  </w:abstractNum>
  <w:abstractNum w:abstractNumId="35" w15:restartNumberingAfterBreak="0">
    <w:nsid w:val="6EE64AE0"/>
    <w:multiLevelType w:val="multilevel"/>
    <w:tmpl w:val="99A0FD2A"/>
    <w:lvl w:ilvl="0">
      <w:start w:val="1"/>
      <w:numFmt w:val="decimal"/>
      <w:lvlText w:val="%1."/>
      <w:lvlJc w:val="left"/>
      <w:pPr>
        <w:ind w:left="720" w:hanging="720"/>
      </w:pPr>
      <w:rPr>
        <w:rFonts w:ascii="Arial" w:hAnsi="Arial" w:hint="default"/>
        <w:b/>
        <w:i w:val="0"/>
        <w:sz w:val="20"/>
        <w:u w:val="none"/>
      </w:rPr>
    </w:lvl>
    <w:lvl w:ilvl="1">
      <w:start w:val="1"/>
      <w:numFmt w:val="decimal"/>
      <w:lvlText w:val="%1.%2."/>
      <w:lvlJc w:val="left"/>
      <w:pPr>
        <w:ind w:left="720" w:hanging="720"/>
      </w:pPr>
      <w:rPr>
        <w:rFonts w:ascii="Arial" w:hAnsi="Arial" w:hint="default"/>
        <w:b w:val="0"/>
        <w:sz w:val="20"/>
      </w:rPr>
    </w:lvl>
    <w:lvl w:ilvl="2">
      <w:start w:val="1"/>
      <w:numFmt w:val="decimal"/>
      <w:lvlText w:val="%1.%2.%3."/>
      <w:lvlJc w:val="left"/>
      <w:pPr>
        <w:ind w:left="1440" w:hanging="720"/>
      </w:pPr>
      <w:rPr>
        <w:rFonts w:ascii="Arial" w:hAnsi="Arial" w:hint="default"/>
        <w:sz w:val="20"/>
      </w:rPr>
    </w:lvl>
    <w:lvl w:ilvl="3">
      <w:start w:val="1"/>
      <w:numFmt w:val="lowerLetter"/>
      <w:lvlText w:val="(%4)"/>
      <w:lvlJc w:val="left"/>
      <w:pPr>
        <w:ind w:left="1440" w:hanging="720"/>
      </w:pPr>
      <w:rPr>
        <w:rFonts w:ascii="Arial" w:hAnsi="Arial" w:hint="default"/>
        <w:sz w:val="20"/>
      </w:rPr>
    </w:lvl>
    <w:lvl w:ilvl="4">
      <w:start w:val="1"/>
      <w:numFmt w:val="lowerRoman"/>
      <w:lvlText w:val="(%5)"/>
      <w:lvlJc w:val="left"/>
      <w:pPr>
        <w:ind w:left="2132" w:hanging="692"/>
      </w:pPr>
      <w:rPr>
        <w:rFonts w:ascii="Arial" w:hAnsi="Arial" w:hint="default"/>
        <w:b w:val="0"/>
        <w:sz w:val="20"/>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6" w15:restartNumberingAfterBreak="0">
    <w:nsid w:val="704F4C28"/>
    <w:multiLevelType w:val="hybridMultilevel"/>
    <w:tmpl w:val="D750B9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8601B8"/>
    <w:multiLevelType w:val="hybridMultilevel"/>
    <w:tmpl w:val="24C88D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F57C0"/>
    <w:multiLevelType w:val="singleLevel"/>
    <w:tmpl w:val="08090001"/>
    <w:lvl w:ilvl="0">
      <w:start w:val="1"/>
      <w:numFmt w:val="bullet"/>
      <w:lvlText w:val=""/>
      <w:lvlJc w:val="left"/>
      <w:pPr>
        <w:ind w:left="720" w:hanging="360"/>
      </w:pPr>
      <w:rPr>
        <w:rFonts w:ascii="Symbol" w:hAnsi="Symbol" w:hint="default"/>
        <w:b w:val="0"/>
        <w:i w:val="0"/>
        <w:sz w:val="20"/>
        <w:u w:val="none"/>
      </w:rPr>
    </w:lvl>
  </w:abstractNum>
  <w:abstractNum w:abstractNumId="39" w15:restartNumberingAfterBreak="0">
    <w:nsid w:val="7D1901F6"/>
    <w:multiLevelType w:val="multilevel"/>
    <w:tmpl w:val="B2D04E92"/>
    <w:numStyleLink w:val="NumberedList"/>
  </w:abstractNum>
  <w:num w:numId="1" w16cid:durableId="1710304122">
    <w:abstractNumId w:val="0"/>
  </w:num>
  <w:num w:numId="2" w16cid:durableId="13122047">
    <w:abstractNumId w:val="13"/>
  </w:num>
  <w:num w:numId="3" w16cid:durableId="433130751">
    <w:abstractNumId w:val="20"/>
  </w:num>
  <w:num w:numId="4" w16cid:durableId="613831052">
    <w:abstractNumId w:val="14"/>
  </w:num>
  <w:num w:numId="5" w16cid:durableId="72776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207108">
    <w:abstractNumId w:val="4"/>
  </w:num>
  <w:num w:numId="7" w16cid:durableId="2057007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2961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3454496">
    <w:abstractNumId w:val="27"/>
  </w:num>
  <w:num w:numId="10" w16cid:durableId="1085540187">
    <w:abstractNumId w:val="11"/>
  </w:num>
  <w:num w:numId="11" w16cid:durableId="1200708213">
    <w:abstractNumId w:val="28"/>
  </w:num>
  <w:num w:numId="12" w16cid:durableId="1278028361">
    <w:abstractNumId w:val="17"/>
  </w:num>
  <w:num w:numId="13" w16cid:durableId="1326670933">
    <w:abstractNumId w:val="33"/>
  </w:num>
  <w:num w:numId="14" w16cid:durableId="138502212">
    <w:abstractNumId w:val="6"/>
  </w:num>
  <w:num w:numId="15" w16cid:durableId="515769239">
    <w:abstractNumId w:val="7"/>
  </w:num>
  <w:num w:numId="16" w16cid:durableId="1688605278">
    <w:abstractNumId w:val="24"/>
  </w:num>
  <w:num w:numId="17" w16cid:durableId="265507812">
    <w:abstractNumId w:val="5"/>
  </w:num>
  <w:num w:numId="18" w16cid:durableId="2025931883">
    <w:abstractNumId w:val="3"/>
  </w:num>
  <w:num w:numId="19" w16cid:durableId="706103528">
    <w:abstractNumId w:val="10"/>
  </w:num>
  <w:num w:numId="20" w16cid:durableId="1119497223">
    <w:abstractNumId w:val="23"/>
  </w:num>
  <w:num w:numId="21" w16cid:durableId="1741320686">
    <w:abstractNumId w:val="39"/>
  </w:num>
  <w:num w:numId="22" w16cid:durableId="2081175644">
    <w:abstractNumId w:val="26"/>
  </w:num>
  <w:num w:numId="23" w16cid:durableId="352223046">
    <w:abstractNumId w:val="34"/>
  </w:num>
  <w:num w:numId="24" w16cid:durableId="2027637976">
    <w:abstractNumId w:val="22"/>
  </w:num>
  <w:num w:numId="25" w16cid:durableId="2116514662">
    <w:abstractNumId w:val="32"/>
    <w:lvlOverride w:ilvl="0">
      <w:lvl w:ilvl="0">
        <w:start w:val="1"/>
        <w:numFmt w:val="decimal"/>
        <w:lvlText w:val="%1."/>
        <w:lvlJc w:val="left"/>
        <w:pPr>
          <w:ind w:left="720" w:hanging="720"/>
        </w:pPr>
        <w:rPr>
          <w:rFonts w:ascii="Arial" w:hAnsi="Arial" w:hint="default"/>
          <w:b/>
          <w:i w:val="0"/>
          <w:sz w:val="20"/>
          <w:u w:val="none"/>
        </w:rPr>
      </w:lvl>
    </w:lvlOverride>
  </w:num>
  <w:num w:numId="26" w16cid:durableId="1436556518">
    <w:abstractNumId w:val="29"/>
  </w:num>
  <w:num w:numId="27" w16cid:durableId="1552039337">
    <w:abstractNumId w:val="16"/>
  </w:num>
  <w:num w:numId="28" w16cid:durableId="121575833">
    <w:abstractNumId w:val="38"/>
  </w:num>
  <w:num w:numId="29" w16cid:durableId="2054689103">
    <w:abstractNumId w:val="19"/>
  </w:num>
  <w:num w:numId="30" w16cid:durableId="1389649529">
    <w:abstractNumId w:val="2"/>
  </w:num>
  <w:num w:numId="31" w16cid:durableId="1894153389">
    <w:abstractNumId w:val="15"/>
  </w:num>
  <w:num w:numId="32" w16cid:durableId="2101170175">
    <w:abstractNumId w:val="9"/>
  </w:num>
  <w:num w:numId="33" w16cid:durableId="935558628">
    <w:abstractNumId w:val="31"/>
  </w:num>
  <w:num w:numId="34" w16cid:durableId="1438872101">
    <w:abstractNumId w:val="21"/>
  </w:num>
  <w:num w:numId="35" w16cid:durableId="794372985">
    <w:abstractNumId w:val="35"/>
  </w:num>
  <w:num w:numId="36" w16cid:durableId="398481454">
    <w:abstractNumId w:val="8"/>
  </w:num>
  <w:num w:numId="37" w16cid:durableId="965504554">
    <w:abstractNumId w:val="1"/>
  </w:num>
  <w:num w:numId="38" w16cid:durableId="48849288">
    <w:abstractNumId w:val="30"/>
  </w:num>
  <w:num w:numId="39" w16cid:durableId="1283223962">
    <w:abstractNumId w:val="37"/>
  </w:num>
  <w:num w:numId="40" w16cid:durableId="1287391804">
    <w:abstractNumId w:val="18"/>
  </w:num>
  <w:num w:numId="41" w16cid:durableId="732118633">
    <w:abstractNumId w:val="36"/>
  </w:num>
  <w:num w:numId="42" w16cid:durableId="2010596111">
    <w:abstractNumId w:val="25"/>
  </w:num>
  <w:num w:numId="43" w16cid:durableId="492720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DC"/>
    <w:rsid w:val="00003D8F"/>
    <w:rsid w:val="00006D33"/>
    <w:rsid w:val="0001522F"/>
    <w:rsid w:val="000230C4"/>
    <w:rsid w:val="00033558"/>
    <w:rsid w:val="00033A44"/>
    <w:rsid w:val="00044FE5"/>
    <w:rsid w:val="00047CD0"/>
    <w:rsid w:val="00052650"/>
    <w:rsid w:val="00066013"/>
    <w:rsid w:val="0007199E"/>
    <w:rsid w:val="00082F9F"/>
    <w:rsid w:val="0008394D"/>
    <w:rsid w:val="00093F4D"/>
    <w:rsid w:val="000A1128"/>
    <w:rsid w:val="000B6332"/>
    <w:rsid w:val="000B75E2"/>
    <w:rsid w:val="000C173A"/>
    <w:rsid w:val="000C4AE6"/>
    <w:rsid w:val="000D1C01"/>
    <w:rsid w:val="000D371E"/>
    <w:rsid w:val="000E18F1"/>
    <w:rsid w:val="000E6A76"/>
    <w:rsid w:val="00117692"/>
    <w:rsid w:val="001204B2"/>
    <w:rsid w:val="00121097"/>
    <w:rsid w:val="001337C7"/>
    <w:rsid w:val="001362C7"/>
    <w:rsid w:val="00154433"/>
    <w:rsid w:val="00163BCD"/>
    <w:rsid w:val="001650AE"/>
    <w:rsid w:val="00165319"/>
    <w:rsid w:val="00170936"/>
    <w:rsid w:val="00187A58"/>
    <w:rsid w:val="00193A33"/>
    <w:rsid w:val="00193D60"/>
    <w:rsid w:val="001A564D"/>
    <w:rsid w:val="001C2B1A"/>
    <w:rsid w:val="001D646D"/>
    <w:rsid w:val="001E03E5"/>
    <w:rsid w:val="001F0718"/>
    <w:rsid w:val="001F3BE2"/>
    <w:rsid w:val="00203C81"/>
    <w:rsid w:val="00213909"/>
    <w:rsid w:val="00217D48"/>
    <w:rsid w:val="00222679"/>
    <w:rsid w:val="002242CF"/>
    <w:rsid w:val="00224BE2"/>
    <w:rsid w:val="00247494"/>
    <w:rsid w:val="00252238"/>
    <w:rsid w:val="00256493"/>
    <w:rsid w:val="002743F7"/>
    <w:rsid w:val="00275A73"/>
    <w:rsid w:val="00285BBB"/>
    <w:rsid w:val="002A3C9C"/>
    <w:rsid w:val="002A3E5B"/>
    <w:rsid w:val="002A4C54"/>
    <w:rsid w:val="002A6832"/>
    <w:rsid w:val="002C3601"/>
    <w:rsid w:val="002C615C"/>
    <w:rsid w:val="002D4B92"/>
    <w:rsid w:val="002E0D20"/>
    <w:rsid w:val="003016AD"/>
    <w:rsid w:val="00306A90"/>
    <w:rsid w:val="00311B50"/>
    <w:rsid w:val="003172D9"/>
    <w:rsid w:val="00323574"/>
    <w:rsid w:val="00326824"/>
    <w:rsid w:val="003420BB"/>
    <w:rsid w:val="00354F05"/>
    <w:rsid w:val="003634FC"/>
    <w:rsid w:val="00375DD3"/>
    <w:rsid w:val="003838A2"/>
    <w:rsid w:val="003857D3"/>
    <w:rsid w:val="00394573"/>
    <w:rsid w:val="00395F57"/>
    <w:rsid w:val="0039616A"/>
    <w:rsid w:val="003976CA"/>
    <w:rsid w:val="003F0641"/>
    <w:rsid w:val="003F1D54"/>
    <w:rsid w:val="003F2889"/>
    <w:rsid w:val="00400722"/>
    <w:rsid w:val="004015C8"/>
    <w:rsid w:val="0040741C"/>
    <w:rsid w:val="0041149E"/>
    <w:rsid w:val="00422CA0"/>
    <w:rsid w:val="004240E8"/>
    <w:rsid w:val="004322AA"/>
    <w:rsid w:val="004360C9"/>
    <w:rsid w:val="0044046D"/>
    <w:rsid w:val="00441147"/>
    <w:rsid w:val="004461A4"/>
    <w:rsid w:val="00447407"/>
    <w:rsid w:val="00450545"/>
    <w:rsid w:val="00476A13"/>
    <w:rsid w:val="00477CD5"/>
    <w:rsid w:val="0048317D"/>
    <w:rsid w:val="00491626"/>
    <w:rsid w:val="004B3D2C"/>
    <w:rsid w:val="004B7FC0"/>
    <w:rsid w:val="004D3C0E"/>
    <w:rsid w:val="004D572C"/>
    <w:rsid w:val="004F4790"/>
    <w:rsid w:val="004F597D"/>
    <w:rsid w:val="00525FDB"/>
    <w:rsid w:val="00542B68"/>
    <w:rsid w:val="00543726"/>
    <w:rsid w:val="00551E60"/>
    <w:rsid w:val="00561D37"/>
    <w:rsid w:val="00590ABF"/>
    <w:rsid w:val="00592298"/>
    <w:rsid w:val="00592BCF"/>
    <w:rsid w:val="00596C6E"/>
    <w:rsid w:val="005B521F"/>
    <w:rsid w:val="005B5D51"/>
    <w:rsid w:val="005C195D"/>
    <w:rsid w:val="005C4A6B"/>
    <w:rsid w:val="005C4FBC"/>
    <w:rsid w:val="005D3A3B"/>
    <w:rsid w:val="005F78F2"/>
    <w:rsid w:val="00615CCC"/>
    <w:rsid w:val="00635DFB"/>
    <w:rsid w:val="00640B20"/>
    <w:rsid w:val="006471CB"/>
    <w:rsid w:val="00647A47"/>
    <w:rsid w:val="006513CF"/>
    <w:rsid w:val="006513ED"/>
    <w:rsid w:val="006515CC"/>
    <w:rsid w:val="00661707"/>
    <w:rsid w:val="00671312"/>
    <w:rsid w:val="006831C0"/>
    <w:rsid w:val="00692055"/>
    <w:rsid w:val="00695635"/>
    <w:rsid w:val="006A21FD"/>
    <w:rsid w:val="006C29B0"/>
    <w:rsid w:val="006C30E6"/>
    <w:rsid w:val="006D6E1F"/>
    <w:rsid w:val="006E2884"/>
    <w:rsid w:val="006E7CD7"/>
    <w:rsid w:val="006F52B5"/>
    <w:rsid w:val="00715217"/>
    <w:rsid w:val="00720E98"/>
    <w:rsid w:val="007239B8"/>
    <w:rsid w:val="007246F3"/>
    <w:rsid w:val="0072496E"/>
    <w:rsid w:val="00732A77"/>
    <w:rsid w:val="007474F5"/>
    <w:rsid w:val="00753E8D"/>
    <w:rsid w:val="007551A7"/>
    <w:rsid w:val="0079240D"/>
    <w:rsid w:val="007A3810"/>
    <w:rsid w:val="007B3113"/>
    <w:rsid w:val="007C16D0"/>
    <w:rsid w:val="007D6CB3"/>
    <w:rsid w:val="007D77BD"/>
    <w:rsid w:val="007F4E87"/>
    <w:rsid w:val="00802871"/>
    <w:rsid w:val="00811275"/>
    <w:rsid w:val="008257E7"/>
    <w:rsid w:val="00830EFD"/>
    <w:rsid w:val="00835F68"/>
    <w:rsid w:val="00850540"/>
    <w:rsid w:val="00864AA7"/>
    <w:rsid w:val="00874524"/>
    <w:rsid w:val="00893890"/>
    <w:rsid w:val="008962BA"/>
    <w:rsid w:val="008A1BBE"/>
    <w:rsid w:val="008B7D22"/>
    <w:rsid w:val="008C1AF2"/>
    <w:rsid w:val="008C7E45"/>
    <w:rsid w:val="008D48DE"/>
    <w:rsid w:val="008D4CD1"/>
    <w:rsid w:val="008E135C"/>
    <w:rsid w:val="008E26EC"/>
    <w:rsid w:val="008E5A5C"/>
    <w:rsid w:val="008F187C"/>
    <w:rsid w:val="0090164E"/>
    <w:rsid w:val="00903A54"/>
    <w:rsid w:val="0090667A"/>
    <w:rsid w:val="009123B0"/>
    <w:rsid w:val="00926200"/>
    <w:rsid w:val="00930DE8"/>
    <w:rsid w:val="00936FEE"/>
    <w:rsid w:val="00956F07"/>
    <w:rsid w:val="00957EDF"/>
    <w:rsid w:val="009729B8"/>
    <w:rsid w:val="009745E4"/>
    <w:rsid w:val="0098786C"/>
    <w:rsid w:val="00992D6B"/>
    <w:rsid w:val="009B01DD"/>
    <w:rsid w:val="009B363D"/>
    <w:rsid w:val="009B7F05"/>
    <w:rsid w:val="009C5976"/>
    <w:rsid w:val="009C668C"/>
    <w:rsid w:val="009E1162"/>
    <w:rsid w:val="009F0C13"/>
    <w:rsid w:val="00A04127"/>
    <w:rsid w:val="00A14D0E"/>
    <w:rsid w:val="00A17582"/>
    <w:rsid w:val="00A2369B"/>
    <w:rsid w:val="00A25920"/>
    <w:rsid w:val="00A259FD"/>
    <w:rsid w:val="00A40753"/>
    <w:rsid w:val="00A511C4"/>
    <w:rsid w:val="00A53AD2"/>
    <w:rsid w:val="00A66D76"/>
    <w:rsid w:val="00A70997"/>
    <w:rsid w:val="00A77CAE"/>
    <w:rsid w:val="00A911D2"/>
    <w:rsid w:val="00A954A1"/>
    <w:rsid w:val="00A96AE7"/>
    <w:rsid w:val="00A97B7B"/>
    <w:rsid w:val="00AA0716"/>
    <w:rsid w:val="00AA0CBB"/>
    <w:rsid w:val="00AA5EFC"/>
    <w:rsid w:val="00AA76A0"/>
    <w:rsid w:val="00AB0FEC"/>
    <w:rsid w:val="00AB1FEA"/>
    <w:rsid w:val="00AB4103"/>
    <w:rsid w:val="00AC28C7"/>
    <w:rsid w:val="00AD26FF"/>
    <w:rsid w:val="00AD2768"/>
    <w:rsid w:val="00AD685A"/>
    <w:rsid w:val="00AE1650"/>
    <w:rsid w:val="00AE7586"/>
    <w:rsid w:val="00AE7703"/>
    <w:rsid w:val="00AF0254"/>
    <w:rsid w:val="00AF3FAB"/>
    <w:rsid w:val="00AF4DCA"/>
    <w:rsid w:val="00AF5B6B"/>
    <w:rsid w:val="00AF7012"/>
    <w:rsid w:val="00B01483"/>
    <w:rsid w:val="00B03D94"/>
    <w:rsid w:val="00B17E51"/>
    <w:rsid w:val="00B32CAD"/>
    <w:rsid w:val="00B332DF"/>
    <w:rsid w:val="00B4189D"/>
    <w:rsid w:val="00B424F7"/>
    <w:rsid w:val="00B52314"/>
    <w:rsid w:val="00B60B18"/>
    <w:rsid w:val="00B67313"/>
    <w:rsid w:val="00B714E8"/>
    <w:rsid w:val="00B745A8"/>
    <w:rsid w:val="00B75276"/>
    <w:rsid w:val="00B764FD"/>
    <w:rsid w:val="00B80838"/>
    <w:rsid w:val="00B85FAC"/>
    <w:rsid w:val="00B9066D"/>
    <w:rsid w:val="00B94386"/>
    <w:rsid w:val="00BA716B"/>
    <w:rsid w:val="00BB041D"/>
    <w:rsid w:val="00BB0FB1"/>
    <w:rsid w:val="00BC6298"/>
    <w:rsid w:val="00BD17E8"/>
    <w:rsid w:val="00BD5149"/>
    <w:rsid w:val="00BE0E73"/>
    <w:rsid w:val="00BE524A"/>
    <w:rsid w:val="00BF3DB2"/>
    <w:rsid w:val="00C05A38"/>
    <w:rsid w:val="00C105DA"/>
    <w:rsid w:val="00C2412B"/>
    <w:rsid w:val="00C27E78"/>
    <w:rsid w:val="00C35953"/>
    <w:rsid w:val="00C36208"/>
    <w:rsid w:val="00C52DC1"/>
    <w:rsid w:val="00C533A9"/>
    <w:rsid w:val="00C60D9C"/>
    <w:rsid w:val="00C8289A"/>
    <w:rsid w:val="00CA219F"/>
    <w:rsid w:val="00CA2DD8"/>
    <w:rsid w:val="00CB1EE4"/>
    <w:rsid w:val="00CC1E39"/>
    <w:rsid w:val="00CC2453"/>
    <w:rsid w:val="00CE4EB4"/>
    <w:rsid w:val="00CF1002"/>
    <w:rsid w:val="00D00FEF"/>
    <w:rsid w:val="00D17BF8"/>
    <w:rsid w:val="00D21F68"/>
    <w:rsid w:val="00D231C3"/>
    <w:rsid w:val="00D305F9"/>
    <w:rsid w:val="00D349D1"/>
    <w:rsid w:val="00D37CB3"/>
    <w:rsid w:val="00D47642"/>
    <w:rsid w:val="00D514BE"/>
    <w:rsid w:val="00D65922"/>
    <w:rsid w:val="00D719FC"/>
    <w:rsid w:val="00D75CA8"/>
    <w:rsid w:val="00D80CC0"/>
    <w:rsid w:val="00D876FD"/>
    <w:rsid w:val="00DC4DE2"/>
    <w:rsid w:val="00DC7260"/>
    <w:rsid w:val="00DD3F56"/>
    <w:rsid w:val="00DD7D39"/>
    <w:rsid w:val="00DE0CE9"/>
    <w:rsid w:val="00DF11E7"/>
    <w:rsid w:val="00DF1C1F"/>
    <w:rsid w:val="00DF6B5D"/>
    <w:rsid w:val="00E10684"/>
    <w:rsid w:val="00E13490"/>
    <w:rsid w:val="00E3313B"/>
    <w:rsid w:val="00E43BA8"/>
    <w:rsid w:val="00E44FE0"/>
    <w:rsid w:val="00E461BD"/>
    <w:rsid w:val="00E76AD9"/>
    <w:rsid w:val="00E9360E"/>
    <w:rsid w:val="00EA37D2"/>
    <w:rsid w:val="00EA4D53"/>
    <w:rsid w:val="00EB0514"/>
    <w:rsid w:val="00ED23C0"/>
    <w:rsid w:val="00EE1901"/>
    <w:rsid w:val="00EE2AD1"/>
    <w:rsid w:val="00EE4526"/>
    <w:rsid w:val="00EF0D55"/>
    <w:rsid w:val="00EF419F"/>
    <w:rsid w:val="00F03A83"/>
    <w:rsid w:val="00F14CBD"/>
    <w:rsid w:val="00F34871"/>
    <w:rsid w:val="00F374DC"/>
    <w:rsid w:val="00F5145D"/>
    <w:rsid w:val="00F5267A"/>
    <w:rsid w:val="00F66B36"/>
    <w:rsid w:val="00F73A57"/>
    <w:rsid w:val="00F852F5"/>
    <w:rsid w:val="00F9015C"/>
    <w:rsid w:val="00F9034B"/>
    <w:rsid w:val="00F90C09"/>
    <w:rsid w:val="00F90F14"/>
    <w:rsid w:val="00F94CD1"/>
    <w:rsid w:val="00FA334C"/>
    <w:rsid w:val="00FB1EAE"/>
    <w:rsid w:val="00FC4E36"/>
    <w:rsid w:val="00FD65E4"/>
    <w:rsid w:val="00FE1A11"/>
    <w:rsid w:val="00FF5B44"/>
    <w:rsid w:val="2CCA6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64D1EF"/>
  <w14:defaultImageDpi w14:val="300"/>
  <w15:docId w15:val="{02899A28-FD86-8E46-B239-6DA6B12A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D1"/>
    <w:pPr>
      <w:spacing w:before="120" w:after="120"/>
      <w:outlineLvl w:val="0"/>
    </w:pPr>
    <w:rPr>
      <w:rFonts w:ascii="Arial" w:hAnsi="Arial" w:cs="Arial"/>
      <w:color w:val="414242"/>
      <w:sz w:val="20"/>
      <w:szCs w:val="20"/>
    </w:rPr>
  </w:style>
  <w:style w:type="paragraph" w:styleId="Heading1">
    <w:name w:val="heading 1"/>
    <w:aliases w:val="Bold numbered text"/>
    <w:basedOn w:val="Paragraphtext"/>
    <w:next w:val="Normal"/>
    <w:link w:val="Heading1Char"/>
    <w:uiPriority w:val="9"/>
    <w:qFormat/>
    <w:rsid w:val="00B764FD"/>
    <w:rPr>
      <w:rFonts w:ascii="Sharp Sans Display No2 Semibold" w:hAnsi="Sharp Sans Display No2 Semibold"/>
    </w:rPr>
  </w:style>
  <w:style w:type="paragraph" w:styleId="Heading2">
    <w:name w:val="heading 2"/>
    <w:basedOn w:val="Normal"/>
    <w:next w:val="Normal"/>
    <w:link w:val="Heading2Char"/>
    <w:uiPriority w:val="9"/>
    <w:semiHidden/>
    <w:unhideWhenUsed/>
    <w:rsid w:val="008C1AF2"/>
    <w:pPr>
      <w:keepNext/>
      <w:keepLines/>
      <w:spacing w:before="40"/>
      <w:outlineLvl w:val="1"/>
    </w:pPr>
    <w:rPr>
      <w:rFonts w:ascii="Sharp Sans Display No2" w:eastAsiaTheme="majorEastAsia" w:hAnsi="Sharp Sans Display No2" w:cs="Times New Roman (Headings CS)"/>
      <w:b/>
      <w:bCs/>
      <w:color w:val="E1E1E1" w:themeColor="text2"/>
      <w:spacing w:val="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D4CD1"/>
    <w:pPr>
      <w:pBdr>
        <w:bottom w:val="single" w:sz="8" w:space="1" w:color="FFDA14" w:themeColor="background2"/>
      </w:pBdr>
      <w:tabs>
        <w:tab w:val="center" w:pos="4680"/>
        <w:tab w:val="right" w:pos="9360"/>
      </w:tabs>
    </w:pPr>
  </w:style>
  <w:style w:type="character" w:customStyle="1" w:styleId="HeaderChar">
    <w:name w:val="Header Char"/>
    <w:basedOn w:val="DefaultParagraphFont"/>
    <w:link w:val="Header"/>
    <w:uiPriority w:val="99"/>
    <w:rsid w:val="008D4CD1"/>
    <w:rPr>
      <w:rFonts w:ascii="Arial" w:hAnsi="Arial" w:cs="Arial"/>
      <w:sz w:val="20"/>
      <w:szCs w:val="20"/>
    </w:rPr>
  </w:style>
  <w:style w:type="character" w:styleId="IntenseEmphasis">
    <w:name w:val="Intense Emphasis"/>
    <w:basedOn w:val="DefaultParagraphFont"/>
    <w:uiPriority w:val="21"/>
    <w:rsid w:val="008C1AF2"/>
    <w:rPr>
      <w:i/>
      <w:iCs/>
      <w:color w:val="45413D" w:themeColor="text1"/>
    </w:rPr>
  </w:style>
  <w:style w:type="paragraph" w:styleId="IntenseQuote">
    <w:name w:val="Intense Quote"/>
    <w:basedOn w:val="Heading1"/>
    <w:next w:val="Normal"/>
    <w:link w:val="IntenseQuoteChar"/>
    <w:uiPriority w:val="30"/>
    <w:rsid w:val="00394573"/>
    <w:rPr>
      <w:rFonts w:ascii="Sharp Sans Display No2 Medium" w:hAnsi="Sharp Sans Display No2 Medium"/>
    </w:rPr>
  </w:style>
  <w:style w:type="paragraph" w:styleId="BalloonText">
    <w:name w:val="Balloon Text"/>
    <w:basedOn w:val="Normal"/>
    <w:link w:val="BalloonTextChar"/>
    <w:uiPriority w:val="99"/>
    <w:semiHidden/>
    <w:unhideWhenUsed/>
    <w:rsid w:val="00640B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0B20"/>
    <w:rPr>
      <w:rFonts w:ascii="Lucida Grande" w:hAnsi="Lucida Grande" w:cs="Lucida Grande"/>
      <w:sz w:val="18"/>
      <w:szCs w:val="18"/>
    </w:rPr>
  </w:style>
  <w:style w:type="paragraph" w:customStyle="1" w:styleId="BasicParagraph">
    <w:name w:val="[Basic Paragraph]"/>
    <w:basedOn w:val="Normal"/>
    <w:uiPriority w:val="99"/>
    <w:rsid w:val="007249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170936"/>
    <w:rPr>
      <w:rFonts w:ascii="Sharp Sans Display No2" w:hAnsi="Sharp Sans Display No2"/>
      <w:b/>
      <w:bCs/>
      <w:i w:val="0"/>
      <w:iCs w:val="0"/>
      <w:color w:val="009BBE" w:themeColor="hyperlink"/>
      <w:spacing w:val="8"/>
      <w:u w:val="single"/>
    </w:rPr>
  </w:style>
  <w:style w:type="paragraph" w:customStyle="1" w:styleId="Footertext">
    <w:name w:val="Footer text"/>
    <w:basedOn w:val="BasicParagraph"/>
    <w:rsid w:val="00AA0CBB"/>
    <w:pPr>
      <w:suppressAutoHyphens/>
      <w:spacing w:line="240" w:lineRule="auto"/>
    </w:pPr>
    <w:rPr>
      <w:rFonts w:ascii="Sharp Sans Display No2 Medium" w:hAnsi="Sharp Sans Display No2 Medium" w:cs="Arial"/>
      <w:color w:val="424242"/>
      <w:sz w:val="18"/>
      <w:szCs w:val="18"/>
    </w:rPr>
  </w:style>
  <w:style w:type="paragraph" w:customStyle="1" w:styleId="Subheading">
    <w:name w:val="Subheading"/>
    <w:basedOn w:val="Normal"/>
    <w:link w:val="SubheadingChar"/>
    <w:qFormat/>
    <w:rsid w:val="008B7D22"/>
    <w:pPr>
      <w:spacing w:before="360"/>
    </w:pPr>
    <w:rPr>
      <w:rFonts w:cs="Times New Roman (Body CS)"/>
      <w:b/>
      <w:spacing w:val="6"/>
      <w:kern w:val="24"/>
      <w:szCs w:val="28"/>
    </w:rPr>
  </w:style>
  <w:style w:type="paragraph" w:customStyle="1" w:styleId="Heading">
    <w:name w:val="Heading"/>
    <w:basedOn w:val="Normal"/>
    <w:qFormat/>
    <w:rsid w:val="008D4CD1"/>
    <w:pPr>
      <w:spacing w:before="360"/>
    </w:pPr>
    <w:rPr>
      <w:rFonts w:cs="Times New Roman (Body CS)"/>
      <w:b/>
      <w:bCs/>
      <w:color w:val="424242"/>
      <w:spacing w:val="6"/>
      <w:sz w:val="36"/>
      <w:szCs w:val="28"/>
    </w:rPr>
  </w:style>
  <w:style w:type="paragraph" w:customStyle="1" w:styleId="Paragraphtext">
    <w:name w:val="Paragraph text"/>
    <w:basedOn w:val="Normal"/>
    <w:link w:val="ParagraphtextChar"/>
    <w:qFormat/>
    <w:rsid w:val="00B764FD"/>
  </w:style>
  <w:style w:type="character" w:styleId="PageNumber">
    <w:name w:val="page number"/>
    <w:basedOn w:val="DefaultParagraphFont"/>
    <w:uiPriority w:val="99"/>
    <w:unhideWhenUsed/>
    <w:rsid w:val="008C1AF2"/>
    <w:rPr>
      <w:rFonts w:ascii="Sharp Sans Display No2 Medium" w:hAnsi="Sharp Sans Display No2 Medium"/>
      <w:b w:val="0"/>
      <w:bCs w:val="0"/>
      <w:i w:val="0"/>
      <w:iCs w:val="0"/>
      <w:spacing w:val="0"/>
      <w:sz w:val="20"/>
    </w:rPr>
  </w:style>
  <w:style w:type="paragraph" w:styleId="DocumentMap">
    <w:name w:val="Document Map"/>
    <w:basedOn w:val="Normal"/>
    <w:link w:val="DocumentMapChar"/>
    <w:uiPriority w:val="99"/>
    <w:semiHidden/>
    <w:unhideWhenUsed/>
    <w:rsid w:val="0098786C"/>
    <w:rPr>
      <w:rFonts w:ascii="Times New Roman" w:hAnsi="Times New Roman"/>
    </w:rPr>
  </w:style>
  <w:style w:type="character" w:customStyle="1" w:styleId="DocumentMapChar">
    <w:name w:val="Document Map Char"/>
    <w:basedOn w:val="DefaultParagraphFont"/>
    <w:link w:val="DocumentMap"/>
    <w:uiPriority w:val="99"/>
    <w:semiHidden/>
    <w:rsid w:val="0098786C"/>
    <w:rPr>
      <w:rFonts w:ascii="Times New Roman" w:hAnsi="Times New Roman"/>
    </w:rPr>
  </w:style>
  <w:style w:type="character" w:customStyle="1" w:styleId="Heading1Char">
    <w:name w:val="Heading 1 Char"/>
    <w:aliases w:val="Bold numbered text Char"/>
    <w:basedOn w:val="DefaultParagraphFont"/>
    <w:link w:val="Heading1"/>
    <w:uiPriority w:val="9"/>
    <w:rsid w:val="00394573"/>
    <w:rPr>
      <w:rFonts w:ascii="Sharp Sans Display No2 Semibold" w:hAnsi="Sharp Sans Display No2 Semibold" w:cs="Arial"/>
      <w:color w:val="414242"/>
      <w:sz w:val="20"/>
      <w:szCs w:val="20"/>
    </w:rPr>
  </w:style>
  <w:style w:type="character" w:customStyle="1" w:styleId="Heading2Char">
    <w:name w:val="Heading 2 Char"/>
    <w:basedOn w:val="DefaultParagraphFont"/>
    <w:link w:val="Heading2"/>
    <w:uiPriority w:val="9"/>
    <w:semiHidden/>
    <w:rsid w:val="008C1AF2"/>
    <w:rPr>
      <w:rFonts w:ascii="Sharp Sans Display No2" w:eastAsiaTheme="majorEastAsia" w:hAnsi="Sharp Sans Display No2" w:cs="Times New Roman (Headings CS)"/>
      <w:b/>
      <w:bCs/>
      <w:color w:val="E1E1E1" w:themeColor="text2"/>
      <w:spacing w:val="6"/>
      <w:sz w:val="26"/>
      <w:szCs w:val="26"/>
    </w:rPr>
  </w:style>
  <w:style w:type="character" w:customStyle="1" w:styleId="IntenseQuoteChar">
    <w:name w:val="Intense Quote Char"/>
    <w:basedOn w:val="DefaultParagraphFont"/>
    <w:link w:val="IntenseQuote"/>
    <w:uiPriority w:val="30"/>
    <w:rsid w:val="00394573"/>
    <w:rPr>
      <w:rFonts w:ascii="Sharp Sans Display No2 Medium" w:hAnsi="Sharp Sans Display No2 Medium" w:cs="Arial"/>
      <w:color w:val="414242"/>
      <w:sz w:val="20"/>
      <w:szCs w:val="20"/>
    </w:rPr>
  </w:style>
  <w:style w:type="paragraph" w:styleId="ListParagraph">
    <w:name w:val="List Paragraph"/>
    <w:aliases w:val="Numbered list"/>
    <w:basedOn w:val="Normal"/>
    <w:uiPriority w:val="34"/>
    <w:qFormat/>
    <w:rsid w:val="008B7D22"/>
    <w:pPr>
      <w:ind w:left="720"/>
    </w:pPr>
  </w:style>
  <w:style w:type="paragraph" w:customStyle="1" w:styleId="NoteLevel1">
    <w:name w:val="Note Level 1"/>
    <w:basedOn w:val="Normal"/>
    <w:uiPriority w:val="99"/>
    <w:rsid w:val="00DC7260"/>
    <w:pPr>
      <w:keepNext/>
      <w:numPr>
        <w:numId w:val="1"/>
      </w:numPr>
      <w:contextualSpacing/>
    </w:pPr>
  </w:style>
  <w:style w:type="paragraph" w:customStyle="1" w:styleId="NoteLevel2">
    <w:name w:val="Note Level 2"/>
    <w:basedOn w:val="Normal"/>
    <w:uiPriority w:val="99"/>
    <w:rsid w:val="00DC7260"/>
    <w:pPr>
      <w:keepNext/>
      <w:numPr>
        <w:ilvl w:val="1"/>
        <w:numId w:val="1"/>
      </w:numPr>
      <w:contextualSpacing/>
      <w:outlineLvl w:val="1"/>
    </w:pPr>
  </w:style>
  <w:style w:type="paragraph" w:customStyle="1" w:styleId="NoteLevel3">
    <w:name w:val="Note Level 3"/>
    <w:basedOn w:val="Normal"/>
    <w:uiPriority w:val="99"/>
    <w:rsid w:val="00DC7260"/>
    <w:pPr>
      <w:keepNext/>
      <w:numPr>
        <w:ilvl w:val="2"/>
        <w:numId w:val="1"/>
      </w:numPr>
      <w:contextualSpacing/>
      <w:outlineLvl w:val="2"/>
    </w:pPr>
  </w:style>
  <w:style w:type="paragraph" w:customStyle="1" w:styleId="NoteLevel4">
    <w:name w:val="Note Level 4"/>
    <w:basedOn w:val="Normal"/>
    <w:uiPriority w:val="99"/>
    <w:rsid w:val="00DC7260"/>
    <w:pPr>
      <w:keepNext/>
      <w:numPr>
        <w:ilvl w:val="3"/>
        <w:numId w:val="1"/>
      </w:numPr>
      <w:contextualSpacing/>
      <w:outlineLvl w:val="3"/>
    </w:pPr>
  </w:style>
  <w:style w:type="paragraph" w:customStyle="1" w:styleId="NoteLevel5">
    <w:name w:val="Note Level 5"/>
    <w:basedOn w:val="Normal"/>
    <w:uiPriority w:val="99"/>
    <w:rsid w:val="00DC7260"/>
    <w:pPr>
      <w:keepNext/>
      <w:numPr>
        <w:ilvl w:val="4"/>
        <w:numId w:val="1"/>
      </w:numPr>
      <w:contextualSpacing/>
      <w:outlineLvl w:val="4"/>
    </w:pPr>
  </w:style>
  <w:style w:type="paragraph" w:customStyle="1" w:styleId="NoteLevel6">
    <w:name w:val="Note Level 6"/>
    <w:basedOn w:val="Normal"/>
    <w:uiPriority w:val="99"/>
    <w:rsid w:val="00DC7260"/>
    <w:pPr>
      <w:keepNext/>
      <w:numPr>
        <w:ilvl w:val="5"/>
        <w:numId w:val="1"/>
      </w:numPr>
      <w:contextualSpacing/>
      <w:outlineLvl w:val="5"/>
    </w:pPr>
  </w:style>
  <w:style w:type="paragraph" w:customStyle="1" w:styleId="NoteLevel7">
    <w:name w:val="Note Level 7"/>
    <w:basedOn w:val="Normal"/>
    <w:uiPriority w:val="99"/>
    <w:rsid w:val="00DC7260"/>
    <w:pPr>
      <w:keepNext/>
      <w:numPr>
        <w:ilvl w:val="6"/>
        <w:numId w:val="1"/>
      </w:numPr>
      <w:contextualSpacing/>
      <w:outlineLvl w:val="6"/>
    </w:pPr>
  </w:style>
  <w:style w:type="paragraph" w:customStyle="1" w:styleId="Unboldnumberedtext">
    <w:name w:val="Unbold numbered text"/>
    <w:basedOn w:val="Heading1"/>
    <w:link w:val="UnboldnumberedtextChar"/>
    <w:rsid w:val="00C05A38"/>
    <w:pPr>
      <w:ind w:left="709" w:hanging="709"/>
    </w:pPr>
    <w:rPr>
      <w:rFonts w:ascii="Sharp Sans Display No2 Medium" w:hAnsi="Sharp Sans Display No2 Medium"/>
    </w:rPr>
  </w:style>
  <w:style w:type="paragraph" w:customStyle="1" w:styleId="NoteLevel9">
    <w:name w:val="Note Level 9"/>
    <w:basedOn w:val="Normal"/>
    <w:uiPriority w:val="99"/>
    <w:rsid w:val="00DC7260"/>
    <w:pPr>
      <w:keepNext/>
      <w:numPr>
        <w:ilvl w:val="8"/>
        <w:numId w:val="1"/>
      </w:numPr>
      <w:contextualSpacing/>
      <w:outlineLvl w:val="8"/>
    </w:pPr>
  </w:style>
  <w:style w:type="character" w:styleId="SubtleEmphasis">
    <w:name w:val="Subtle Emphasis"/>
    <w:uiPriority w:val="19"/>
    <w:rsid w:val="004D572C"/>
    <w:rPr>
      <w:rFonts w:ascii="Sharp Sans Display No2 Medium" w:hAnsi="Sharp Sans Display No2 Medium" w:cs="Arial"/>
      <w:b w:val="0"/>
      <w:bCs w:val="0"/>
      <w:i w:val="0"/>
      <w:iCs w:val="0"/>
    </w:rPr>
  </w:style>
  <w:style w:type="paragraph" w:styleId="Quote">
    <w:name w:val="Quote"/>
    <w:basedOn w:val="Normal"/>
    <w:next w:val="Normal"/>
    <w:link w:val="QuoteChar"/>
    <w:uiPriority w:val="29"/>
    <w:rsid w:val="004D572C"/>
    <w:pPr>
      <w:spacing w:before="200" w:after="160"/>
      <w:ind w:left="864" w:right="864"/>
      <w:jc w:val="center"/>
    </w:pPr>
    <w:rPr>
      <w:rFonts w:ascii="Sharp Sans Display No2 Light" w:hAnsi="Sharp Sans Display No2 Light"/>
      <w:color w:val="777069" w:themeColor="text1" w:themeTint="BF"/>
    </w:rPr>
  </w:style>
  <w:style w:type="character" w:customStyle="1" w:styleId="QuoteChar">
    <w:name w:val="Quote Char"/>
    <w:basedOn w:val="DefaultParagraphFont"/>
    <w:link w:val="Quote"/>
    <w:uiPriority w:val="29"/>
    <w:rsid w:val="004D572C"/>
    <w:rPr>
      <w:rFonts w:ascii="Sharp Sans Display No2 Light" w:hAnsi="Sharp Sans Display No2 Light"/>
      <w:color w:val="777069" w:themeColor="text1" w:themeTint="BF"/>
    </w:rPr>
  </w:style>
  <w:style w:type="character" w:styleId="SubtleReference">
    <w:name w:val="Subtle Reference"/>
    <w:basedOn w:val="DefaultParagraphFont"/>
    <w:uiPriority w:val="31"/>
    <w:rsid w:val="004D572C"/>
    <w:rPr>
      <w:rFonts w:ascii="Sharp Sans Display No2 Medium" w:hAnsi="Sharp Sans Display No2 Medium"/>
      <w:b w:val="0"/>
      <w:bCs w:val="0"/>
      <w:i w:val="0"/>
      <w:iCs w:val="0"/>
      <w:caps w:val="0"/>
      <w:smallCaps w:val="0"/>
      <w:color w:val="8B837C" w:themeColor="text1" w:themeTint="A5"/>
    </w:rPr>
  </w:style>
  <w:style w:type="character" w:styleId="IntenseReference">
    <w:name w:val="Intense Reference"/>
    <w:basedOn w:val="DefaultParagraphFont"/>
    <w:uiPriority w:val="32"/>
    <w:rsid w:val="001650AE"/>
    <w:rPr>
      <w:rFonts w:ascii="Sharp Sans Display No2" w:hAnsi="Sharp Sans Display No2"/>
      <w:b/>
      <w:bCs/>
      <w:i w:val="0"/>
      <w:iCs w:val="0"/>
      <w:caps w:val="0"/>
      <w:smallCaps w:val="0"/>
      <w:color w:val="E1E1E1" w:themeColor="text2"/>
      <w:spacing w:val="5"/>
    </w:rPr>
  </w:style>
  <w:style w:type="paragraph" w:styleId="Revision">
    <w:name w:val="Revision"/>
    <w:hidden/>
    <w:uiPriority w:val="99"/>
    <w:semiHidden/>
    <w:rsid w:val="00224BE2"/>
    <w:rPr>
      <w:rFonts w:ascii="Sharp Sans Display No2 Medium" w:hAnsi="Sharp Sans Display No2 Medium"/>
    </w:rPr>
  </w:style>
  <w:style w:type="paragraph" w:styleId="Footer">
    <w:name w:val="footer"/>
    <w:basedOn w:val="Normal"/>
    <w:link w:val="FooterChar"/>
    <w:uiPriority w:val="99"/>
    <w:unhideWhenUsed/>
    <w:qFormat/>
    <w:rsid w:val="008B7D22"/>
    <w:pPr>
      <w:pBdr>
        <w:top w:val="single" w:sz="8" w:space="1" w:color="FFDA14" w:themeColor="background2"/>
      </w:pBdr>
      <w:tabs>
        <w:tab w:val="center" w:pos="4513"/>
        <w:tab w:val="right" w:pos="9026"/>
      </w:tabs>
      <w:spacing w:before="0" w:after="0"/>
    </w:pPr>
    <w:rPr>
      <w:sz w:val="16"/>
      <w:szCs w:val="16"/>
    </w:rPr>
  </w:style>
  <w:style w:type="character" w:customStyle="1" w:styleId="FooterChar">
    <w:name w:val="Footer Char"/>
    <w:basedOn w:val="DefaultParagraphFont"/>
    <w:link w:val="Footer"/>
    <w:uiPriority w:val="99"/>
    <w:rsid w:val="008B7D22"/>
    <w:rPr>
      <w:rFonts w:ascii="Arial" w:hAnsi="Arial" w:cs="Arial"/>
      <w:color w:val="414242"/>
      <w:sz w:val="16"/>
      <w:szCs w:val="16"/>
    </w:rPr>
  </w:style>
  <w:style w:type="paragraph" w:customStyle="1" w:styleId="AppendixScheduleHeading">
    <w:name w:val="Appendix / Schedule Heading"/>
    <w:basedOn w:val="Subheading"/>
    <w:link w:val="AppendixScheduleHeadingChar"/>
    <w:qFormat/>
    <w:rsid w:val="00C05A38"/>
    <w:pPr>
      <w:jc w:val="center"/>
    </w:pPr>
  </w:style>
  <w:style w:type="character" w:customStyle="1" w:styleId="ParagraphtextChar">
    <w:name w:val="Paragraph text Char"/>
    <w:basedOn w:val="DefaultParagraphFont"/>
    <w:link w:val="Paragraphtext"/>
    <w:rsid w:val="00B764FD"/>
    <w:rPr>
      <w:rFonts w:ascii="Arial" w:hAnsi="Arial" w:cs="Arial"/>
      <w:color w:val="414242"/>
      <w:sz w:val="20"/>
      <w:szCs w:val="20"/>
    </w:rPr>
  </w:style>
  <w:style w:type="character" w:customStyle="1" w:styleId="UnboldnumberedtextChar">
    <w:name w:val="Unbold numbered text Char"/>
    <w:basedOn w:val="ParagraphtextChar"/>
    <w:link w:val="Unboldnumberedtext"/>
    <w:rsid w:val="00C05A38"/>
    <w:rPr>
      <w:rFonts w:ascii="Arial" w:hAnsi="Arial" w:cs="Arial"/>
      <w:color w:val="414242"/>
      <w:sz w:val="20"/>
      <w:szCs w:val="20"/>
    </w:rPr>
  </w:style>
  <w:style w:type="numbering" w:customStyle="1" w:styleId="NumberedList">
    <w:name w:val="Numbered List"/>
    <w:uiPriority w:val="99"/>
    <w:rsid w:val="008B7D22"/>
    <w:pPr>
      <w:numPr>
        <w:numId w:val="9"/>
      </w:numPr>
    </w:pPr>
  </w:style>
  <w:style w:type="character" w:customStyle="1" w:styleId="SubheadingChar">
    <w:name w:val="Subheading Char"/>
    <w:basedOn w:val="DefaultParagraphFont"/>
    <w:link w:val="Subheading"/>
    <w:rsid w:val="008B7D22"/>
    <w:rPr>
      <w:rFonts w:ascii="Arial" w:hAnsi="Arial" w:cs="Times New Roman (Body CS)"/>
      <w:b/>
      <w:color w:val="414242"/>
      <w:spacing w:val="6"/>
      <w:kern w:val="24"/>
      <w:sz w:val="20"/>
      <w:szCs w:val="28"/>
    </w:rPr>
  </w:style>
  <w:style w:type="character" w:customStyle="1" w:styleId="AppendixScheduleHeadingChar">
    <w:name w:val="Appendix / Schedule Heading Char"/>
    <w:basedOn w:val="SubheadingChar"/>
    <w:link w:val="AppendixScheduleHeading"/>
    <w:rsid w:val="00C05A38"/>
    <w:rPr>
      <w:rFonts w:ascii="Arial" w:hAnsi="Arial" w:cs="Times New Roman (Body CS)"/>
      <w:b/>
      <w:color w:val="414242"/>
      <w:spacing w:val="6"/>
      <w:kern w:val="24"/>
      <w:sz w:val="20"/>
      <w:szCs w:val="28"/>
    </w:rPr>
  </w:style>
  <w:style w:type="paragraph" w:customStyle="1" w:styleId="Underlinedsubheading">
    <w:name w:val="Underlined subheading"/>
    <w:basedOn w:val="Subheading"/>
    <w:link w:val="UnderlinedsubheadingChar"/>
    <w:qFormat/>
    <w:rsid w:val="008B7D22"/>
    <w:pPr>
      <w:pBdr>
        <w:bottom w:val="single" w:sz="8" w:space="1" w:color="FFDA14" w:themeColor="background2"/>
      </w:pBdr>
      <w:tabs>
        <w:tab w:val="left" w:pos="2242"/>
      </w:tabs>
      <w:spacing w:before="240"/>
    </w:pPr>
  </w:style>
  <w:style w:type="paragraph" w:customStyle="1" w:styleId="Style1">
    <w:name w:val="Style1"/>
    <w:basedOn w:val="Paragraphtext"/>
    <w:rsid w:val="008B7D22"/>
    <w:pPr>
      <w:pBdr>
        <w:bottom w:val="single" w:sz="8" w:space="1" w:color="FFDA14" w:themeColor="background2"/>
      </w:pBdr>
    </w:pPr>
  </w:style>
  <w:style w:type="paragraph" w:customStyle="1" w:styleId="PageNumber1">
    <w:name w:val="Page Number1"/>
    <w:basedOn w:val="Normal"/>
    <w:link w:val="PagenumberChar"/>
    <w:qFormat/>
    <w:rsid w:val="008B7D22"/>
    <w:pPr>
      <w:spacing w:before="0" w:after="0"/>
      <w:jc w:val="center"/>
    </w:pPr>
    <w:rPr>
      <w:sz w:val="16"/>
    </w:rPr>
  </w:style>
  <w:style w:type="character" w:customStyle="1" w:styleId="UnderlinedsubheadingChar">
    <w:name w:val="Underlined subheading Char"/>
    <w:basedOn w:val="SubheadingChar"/>
    <w:link w:val="Underlinedsubheading"/>
    <w:rsid w:val="008B7D22"/>
    <w:rPr>
      <w:rFonts w:ascii="Arial" w:hAnsi="Arial" w:cs="Times New Roman (Body CS)"/>
      <w:b/>
      <w:color w:val="414242"/>
      <w:spacing w:val="6"/>
      <w:kern w:val="24"/>
      <w:sz w:val="20"/>
      <w:szCs w:val="28"/>
    </w:rPr>
  </w:style>
  <w:style w:type="character" w:customStyle="1" w:styleId="PagenumberChar">
    <w:name w:val="Page number Char"/>
    <w:basedOn w:val="DefaultParagraphFont"/>
    <w:link w:val="PageNumber1"/>
    <w:rsid w:val="008B7D22"/>
    <w:rPr>
      <w:rFonts w:ascii="Arial" w:hAnsi="Arial" w:cs="Arial"/>
      <w:color w:val="414242"/>
      <w:sz w:val="16"/>
      <w:szCs w:val="20"/>
    </w:rPr>
  </w:style>
  <w:style w:type="table" w:styleId="TableGrid">
    <w:name w:val="Table Grid"/>
    <w:basedOn w:val="TableNormal"/>
    <w:uiPriority w:val="59"/>
    <w:rsid w:val="00FF5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15834">
      <w:bodyDiv w:val="1"/>
      <w:marLeft w:val="0"/>
      <w:marRight w:val="0"/>
      <w:marTop w:val="0"/>
      <w:marBottom w:val="0"/>
      <w:divBdr>
        <w:top w:val="none" w:sz="0" w:space="0" w:color="auto"/>
        <w:left w:val="none" w:sz="0" w:space="0" w:color="auto"/>
        <w:bottom w:val="none" w:sz="0" w:space="0" w:color="auto"/>
        <w:right w:val="none" w:sz="0" w:space="0" w:color="auto"/>
      </w:divBdr>
    </w:div>
    <w:div w:id="755594081">
      <w:bodyDiv w:val="1"/>
      <w:marLeft w:val="0"/>
      <w:marRight w:val="0"/>
      <w:marTop w:val="0"/>
      <w:marBottom w:val="0"/>
      <w:divBdr>
        <w:top w:val="none" w:sz="0" w:space="0" w:color="auto"/>
        <w:left w:val="none" w:sz="0" w:space="0" w:color="auto"/>
        <w:bottom w:val="none" w:sz="0" w:space="0" w:color="auto"/>
        <w:right w:val="none" w:sz="0" w:space="0" w:color="auto"/>
      </w:divBdr>
    </w:div>
    <w:div w:id="1907106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ood Energ">
  <a:themeElements>
    <a:clrScheme name="Good Energy Colour Palette">
      <a:dk1>
        <a:srgbClr val="45413D"/>
      </a:dk1>
      <a:lt1>
        <a:srgbClr val="F7F7F7"/>
      </a:lt1>
      <a:dk2>
        <a:srgbClr val="E1E1E1"/>
      </a:dk2>
      <a:lt2>
        <a:srgbClr val="FFDA14"/>
      </a:lt2>
      <a:accent1>
        <a:srgbClr val="009BBE"/>
      </a:accent1>
      <a:accent2>
        <a:srgbClr val="52B8CF"/>
      </a:accent2>
      <a:accent3>
        <a:srgbClr val="A7DBE8"/>
      </a:accent3>
      <a:accent4>
        <a:srgbClr val="6EC3BA"/>
      </a:accent4>
      <a:accent5>
        <a:srgbClr val="9CD3CF"/>
      </a:accent5>
      <a:accent6>
        <a:srgbClr val="CEE9E6"/>
      </a:accent6>
      <a:hlink>
        <a:srgbClr val="009BBE"/>
      </a:hlink>
      <a:folHlink>
        <a:srgbClr val="6EC3B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E Colour palette" id="{69C485F7-C2F4-2D48-974F-AE76B08DC6A4}" vid="{919AD30D-9E62-9346-8BD3-FDB0D70916D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7285ec10-c3f9-4cc8-bde8-dff07cf48da1">
      <UserInfo>
        <DisplayName/>
        <AccountId xsi:nil="true"/>
        <AccountType/>
      </UserInfo>
    </SharedWithUsers>
    <TaxCatchAll xmlns="7285ec10-c3f9-4cc8-bde8-dff07cf48da1" xsi:nil="true"/>
    <lcf76f155ced4ddcb4097134ff3c332f xmlns="dc99ef77-576a-43f8-9b67-a2ce2d6318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F1981F5F03754998991B7FFA10CD33" ma:contentTypeVersion="16" ma:contentTypeDescription="Create a new document." ma:contentTypeScope="" ma:versionID="93c397a52104d721b69aca44200aabee">
  <xsd:schema xmlns:xsd="http://www.w3.org/2001/XMLSchema" xmlns:xs="http://www.w3.org/2001/XMLSchema" xmlns:p="http://schemas.microsoft.com/office/2006/metadata/properties" xmlns:ns2="dc99ef77-576a-43f8-9b67-a2ce2d63187d" xmlns:ns3="7285ec10-c3f9-4cc8-bde8-dff07cf48da1" targetNamespace="http://schemas.microsoft.com/office/2006/metadata/properties" ma:root="true" ma:fieldsID="c2131eefbdca810821bd50021ce55d28" ns2:_="" ns3:_="">
    <xsd:import namespace="dc99ef77-576a-43f8-9b67-a2ce2d63187d"/>
    <xsd:import namespace="7285ec10-c3f9-4cc8-bde8-dff07cf48d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9ef77-576a-43f8-9b67-a2ce2d63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893c30-291e-455c-af9f-603bdcdeee31"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5ec10-c3f9-4cc8-bde8-dff07cf48d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a3c699-f8a1-48e4-a3a9-606bd02660d6}" ma:internalName="TaxCatchAll" ma:showField="CatchAllData" ma:web="7285ec10-c3f9-4cc8-bde8-dff07cf48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78D0E-9AC0-7244-9E60-F454BCCC629C}">
  <ds:schemaRefs>
    <ds:schemaRef ds:uri="http://schemas.openxmlformats.org/officeDocument/2006/bibliography"/>
  </ds:schemaRefs>
</ds:datastoreItem>
</file>

<file path=customXml/itemProps2.xml><?xml version="1.0" encoding="utf-8"?>
<ds:datastoreItem xmlns:ds="http://schemas.openxmlformats.org/officeDocument/2006/customXml" ds:itemID="{A5083A2A-CEED-47A2-A179-00B2E49D1FFD}">
  <ds:schemaRefs>
    <ds:schemaRef ds:uri="http://schemas.microsoft.com/office/2006/metadata/properties"/>
    <ds:schemaRef ds:uri="http://schemas.microsoft.com/office/infopath/2007/PartnerControls"/>
    <ds:schemaRef ds:uri="7285ec10-c3f9-4cc8-bde8-dff07cf48da1"/>
    <ds:schemaRef ds:uri="dc99ef77-576a-43f8-9b67-a2ce2d63187d"/>
  </ds:schemaRefs>
</ds:datastoreItem>
</file>

<file path=customXml/itemProps3.xml><?xml version="1.0" encoding="utf-8"?>
<ds:datastoreItem xmlns:ds="http://schemas.openxmlformats.org/officeDocument/2006/customXml" ds:itemID="{24386C34-30B0-4E5A-96EA-5D92973CFF23}">
  <ds:schemaRefs>
    <ds:schemaRef ds:uri="http://schemas.microsoft.com/sharepoint/v3/contenttype/forms"/>
  </ds:schemaRefs>
</ds:datastoreItem>
</file>

<file path=customXml/itemProps4.xml><?xml version="1.0" encoding="utf-8"?>
<ds:datastoreItem xmlns:ds="http://schemas.openxmlformats.org/officeDocument/2006/customXml" ds:itemID="{E13D2665-65C6-4E84-B05D-F63FD9A19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9ef77-576a-43f8-9b67-a2ce2d63187d"/>
    <ds:schemaRef ds:uri="7285ec10-c3f9-4cc8-bde8-dff07cf48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b2a28f-0f29-440a-87c1-d65e3af72026}" enabled="0" method="" siteId="{c1b2a28f-0f29-440a-87c1-d65e3af72026}" removed="1"/>
</clbl:labelList>
</file>

<file path=docProps/app.xml><?xml version="1.0" encoding="utf-8"?>
<Properties xmlns="http://schemas.openxmlformats.org/officeDocument/2006/extended-properties" xmlns:vt="http://schemas.openxmlformats.org/officeDocument/2006/docPropsVTypes">
  <Template>Normal</Template>
  <TotalTime>67</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Burley</cp:lastModifiedBy>
  <cp:revision>14</cp:revision>
  <dcterms:created xsi:type="dcterms:W3CDTF">2025-06-24T12:27:00Z</dcterms:created>
  <dcterms:modified xsi:type="dcterms:W3CDTF">2025-06-27T18:01:00Z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0x010100BBF1981F5F03754998991B7FFA10CD33</vt:lpwstr>
  </property>
  <property fmtid="{D5CDD505-2E9C-101B-9397-08002B2CF9AE}" pid="3" name="Order">
    <vt:r8>555800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